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7" w:rightFromText="187" w:vertAnchor="page" w:horzAnchor="margin" w:tblpY="706"/>
        <w:tblW w:w="5000" w:type="pct"/>
        <w:tblLook w:val="04A0"/>
      </w:tblPr>
      <w:tblGrid>
        <w:gridCol w:w="2518"/>
        <w:gridCol w:w="7903"/>
      </w:tblGrid>
      <w:tr w:rsidR="000A548E" w:rsidRPr="00701A1F" w:rsidTr="00A16CB3">
        <w:tc>
          <w:tcPr>
            <w:tcW w:w="2518" w:type="dxa"/>
          </w:tcPr>
          <w:p w:rsidR="000A548E" w:rsidRDefault="000A548E" w:rsidP="000A548E">
            <w:pPr>
              <w:pStyle w:val="af0"/>
            </w:pPr>
          </w:p>
          <w:p w:rsidR="000A548E" w:rsidRDefault="000A548E" w:rsidP="000A548E">
            <w:pPr>
              <w:pStyle w:val="af0"/>
            </w:pPr>
          </w:p>
          <w:p w:rsidR="000A548E" w:rsidRPr="00A41A92" w:rsidRDefault="000A548E" w:rsidP="000A548E">
            <w:pPr>
              <w:tabs>
                <w:tab w:val="center" w:pos="4677"/>
                <w:tab w:val="right" w:pos="9355"/>
              </w:tabs>
              <w:ind w:left="26"/>
              <w:rPr>
                <w:rFonts w:ascii="Calibri" w:eastAsia="Calibri" w:hAnsi="Calibri"/>
              </w:rPr>
            </w:pPr>
          </w:p>
        </w:tc>
        <w:tc>
          <w:tcPr>
            <w:tcW w:w="7903" w:type="dxa"/>
          </w:tcPr>
          <w:p w:rsidR="000A548E" w:rsidRPr="00145516" w:rsidRDefault="000A548E" w:rsidP="000A548E">
            <w:pPr>
              <w:tabs>
                <w:tab w:val="center" w:pos="4677"/>
                <w:tab w:val="right" w:pos="9355"/>
              </w:tabs>
              <w:jc w:val="right"/>
              <w:rPr>
                <w:rFonts w:ascii="Cambria" w:hAnsi="Cambria"/>
                <w:color w:val="17365D"/>
                <w:sz w:val="18"/>
              </w:rPr>
            </w:pPr>
          </w:p>
          <w:p w:rsidR="000A548E" w:rsidRDefault="000A548E" w:rsidP="000A548E">
            <w:pPr>
              <w:tabs>
                <w:tab w:val="center" w:pos="4677"/>
                <w:tab w:val="right" w:pos="9355"/>
              </w:tabs>
              <w:jc w:val="center"/>
              <w:rPr>
                <w:rFonts w:ascii="Cambria" w:hAnsi="Cambria"/>
                <w:color w:val="17365D"/>
                <w:sz w:val="24"/>
                <w:szCs w:val="24"/>
              </w:rPr>
            </w:pPr>
          </w:p>
          <w:p w:rsidR="000A548E" w:rsidRPr="00145516" w:rsidRDefault="000A548E" w:rsidP="000A548E">
            <w:pPr>
              <w:tabs>
                <w:tab w:val="center" w:pos="4677"/>
                <w:tab w:val="right" w:pos="9355"/>
              </w:tabs>
              <w:rPr>
                <w:rFonts w:ascii="Cambria" w:hAnsi="Cambria"/>
                <w:color w:val="17365D"/>
                <w:sz w:val="24"/>
                <w:szCs w:val="24"/>
              </w:rPr>
            </w:pPr>
          </w:p>
        </w:tc>
      </w:tr>
    </w:tbl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28"/>
          <w:szCs w:val="28"/>
        </w:rPr>
      </w:pPr>
      <w:r>
        <w:rPr>
          <w:noProof/>
        </w:rPr>
        <w:drawing>
          <wp:inline distT="0" distB="0" distL="0" distR="0">
            <wp:extent cx="781050" cy="1333500"/>
            <wp:effectExtent l="0" t="0" r="0" b="0"/>
            <wp:docPr id="3" name="Рисунок 7" descr="http://kardymovo.ru/files/design/logo_2012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kardymovo.ru/files/design/logo_2012b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48E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28"/>
          <w:szCs w:val="28"/>
        </w:rPr>
      </w:pPr>
      <w:r>
        <w:rPr>
          <w:color w:val="17365D"/>
          <w:sz w:val="28"/>
          <w:szCs w:val="28"/>
        </w:rPr>
        <w:t xml:space="preserve">Администрация муниципального образования </w:t>
      </w:r>
    </w:p>
    <w:p w:rsidR="000A548E" w:rsidRPr="00A41A92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28"/>
          <w:szCs w:val="28"/>
        </w:rPr>
      </w:pPr>
      <w:r>
        <w:rPr>
          <w:color w:val="17365D"/>
          <w:sz w:val="28"/>
          <w:szCs w:val="28"/>
        </w:rPr>
        <w:t>«Кардымовский район» Смоленской области</w:t>
      </w:r>
    </w:p>
    <w:p w:rsidR="000A548E" w:rsidRPr="00A41A92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28"/>
          <w:szCs w:val="28"/>
        </w:rPr>
      </w:pPr>
    </w:p>
    <w:p w:rsidR="000A548E" w:rsidRPr="000254C6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18"/>
        </w:rPr>
      </w:pPr>
      <w:r w:rsidRPr="000254C6">
        <w:rPr>
          <w:color w:val="17365D"/>
          <w:sz w:val="18"/>
        </w:rPr>
        <w:t xml:space="preserve">Юр. </w:t>
      </w:r>
      <w:r>
        <w:rPr>
          <w:color w:val="17365D"/>
          <w:sz w:val="18"/>
        </w:rPr>
        <w:t>а</w:t>
      </w:r>
      <w:r w:rsidRPr="000254C6">
        <w:rPr>
          <w:color w:val="17365D"/>
          <w:sz w:val="18"/>
        </w:rPr>
        <w:t>дрес: 215850, Смоленская обл., п. Кардымово, ул. Ленина, д. 14</w:t>
      </w:r>
    </w:p>
    <w:p w:rsidR="000A548E" w:rsidRPr="000254C6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18"/>
        </w:rPr>
      </w:pPr>
      <w:r w:rsidRPr="000254C6">
        <w:rPr>
          <w:color w:val="17365D"/>
          <w:sz w:val="18"/>
        </w:rPr>
        <w:t>Почтовый адрес: 215850, Смоленская обл., п. Кардымово, ул. Ленина, д. 14</w:t>
      </w:r>
    </w:p>
    <w:p w:rsidR="000A548E" w:rsidRPr="000254C6" w:rsidRDefault="000A548E" w:rsidP="0089094A">
      <w:pPr>
        <w:framePr w:hSpace="187" w:wrap="around" w:vAnchor="page" w:hAnchor="margin" w:y="706"/>
        <w:tabs>
          <w:tab w:val="center" w:pos="4677"/>
          <w:tab w:val="right" w:pos="9355"/>
        </w:tabs>
        <w:jc w:val="center"/>
        <w:rPr>
          <w:color w:val="17365D"/>
          <w:sz w:val="18"/>
        </w:rPr>
      </w:pPr>
      <w:r w:rsidRPr="000254C6">
        <w:rPr>
          <w:color w:val="17365D"/>
          <w:sz w:val="18"/>
        </w:rPr>
        <w:t>Тел.: 8</w:t>
      </w:r>
      <w:r>
        <w:rPr>
          <w:color w:val="17365D"/>
          <w:sz w:val="18"/>
        </w:rPr>
        <w:t xml:space="preserve"> </w:t>
      </w:r>
      <w:r w:rsidRPr="000254C6">
        <w:rPr>
          <w:color w:val="17365D"/>
          <w:sz w:val="18"/>
        </w:rPr>
        <w:t>(48167)</w:t>
      </w:r>
      <w:r>
        <w:rPr>
          <w:color w:val="17365D"/>
          <w:sz w:val="18"/>
        </w:rPr>
        <w:t xml:space="preserve"> </w:t>
      </w:r>
      <w:r w:rsidRPr="000254C6">
        <w:rPr>
          <w:color w:val="17365D"/>
          <w:sz w:val="18"/>
        </w:rPr>
        <w:t>4-11-33</w:t>
      </w: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0A548E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8"/>
          <w:szCs w:val="24"/>
        </w:rPr>
      </w:pPr>
      <w:r w:rsidRPr="00145516">
        <w:rPr>
          <w:b/>
          <w:sz w:val="28"/>
          <w:szCs w:val="24"/>
        </w:rPr>
        <w:t>Пояснительная записка</w:t>
      </w:r>
    </w:p>
    <w:p w:rsidR="000A548E" w:rsidRDefault="000A548E" w:rsidP="0089094A">
      <w:pPr>
        <w:jc w:val="center"/>
        <w:rPr>
          <w:b/>
          <w:sz w:val="32"/>
          <w:szCs w:val="36"/>
        </w:rPr>
      </w:pPr>
    </w:p>
    <w:p w:rsidR="000A548E" w:rsidRPr="00701A1F" w:rsidRDefault="000A548E" w:rsidP="0089094A">
      <w:pPr>
        <w:jc w:val="center"/>
        <w:rPr>
          <w:b/>
          <w:sz w:val="32"/>
          <w:szCs w:val="36"/>
        </w:rPr>
      </w:pPr>
      <w:r w:rsidRPr="00701A1F">
        <w:rPr>
          <w:b/>
          <w:sz w:val="32"/>
          <w:szCs w:val="36"/>
        </w:rPr>
        <w:t>Внесение изменений в</w:t>
      </w:r>
    </w:p>
    <w:p w:rsidR="000A548E" w:rsidRPr="00701A1F" w:rsidRDefault="00A77E9F" w:rsidP="0089094A">
      <w:pPr>
        <w:jc w:val="center"/>
        <w:rPr>
          <w:b/>
          <w:sz w:val="32"/>
          <w:szCs w:val="56"/>
        </w:rPr>
      </w:pPr>
      <w:r>
        <w:rPr>
          <w:b/>
          <w:sz w:val="32"/>
          <w:szCs w:val="56"/>
        </w:rPr>
        <w:t xml:space="preserve">ГЕНЕРАЛЬНЫЙ ПЛАН И </w:t>
      </w:r>
      <w:r w:rsidR="000A548E" w:rsidRPr="00701A1F">
        <w:rPr>
          <w:b/>
          <w:sz w:val="32"/>
          <w:szCs w:val="56"/>
        </w:rPr>
        <w:t>ПРАВИЛА ЗЕМЛЕПОЛЬЗОВАНИЯ И ЗАСТРОЙКИ</w:t>
      </w:r>
    </w:p>
    <w:p w:rsidR="000A548E" w:rsidRPr="00701A1F" w:rsidRDefault="00A77E9F" w:rsidP="0089094A">
      <w:pPr>
        <w:jc w:val="center"/>
        <w:rPr>
          <w:b/>
          <w:sz w:val="32"/>
          <w:szCs w:val="56"/>
        </w:rPr>
      </w:pPr>
      <w:r>
        <w:rPr>
          <w:b/>
          <w:sz w:val="32"/>
          <w:szCs w:val="56"/>
        </w:rPr>
        <w:t>Шокин</w:t>
      </w:r>
      <w:r w:rsidR="000A548E" w:rsidRPr="00701A1F">
        <w:rPr>
          <w:b/>
          <w:sz w:val="32"/>
          <w:szCs w:val="56"/>
        </w:rPr>
        <w:t xml:space="preserve">ского </w:t>
      </w:r>
      <w:r>
        <w:rPr>
          <w:b/>
          <w:sz w:val="32"/>
          <w:szCs w:val="56"/>
        </w:rPr>
        <w:t>сель</w:t>
      </w:r>
      <w:r w:rsidR="00F052E5">
        <w:rPr>
          <w:b/>
          <w:sz w:val="32"/>
          <w:szCs w:val="56"/>
        </w:rPr>
        <w:t xml:space="preserve">ского </w:t>
      </w:r>
      <w:r w:rsidR="000A548E" w:rsidRPr="00701A1F">
        <w:rPr>
          <w:b/>
          <w:sz w:val="32"/>
          <w:szCs w:val="56"/>
        </w:rPr>
        <w:t xml:space="preserve">поселения </w:t>
      </w:r>
    </w:p>
    <w:p w:rsidR="000A548E" w:rsidRDefault="000A548E" w:rsidP="0089094A">
      <w:pPr>
        <w:tabs>
          <w:tab w:val="center" w:pos="4677"/>
          <w:tab w:val="right" w:pos="9355"/>
        </w:tabs>
        <w:jc w:val="center"/>
        <w:rPr>
          <w:b/>
          <w:sz w:val="32"/>
          <w:szCs w:val="56"/>
        </w:rPr>
      </w:pPr>
      <w:r w:rsidRPr="00701A1F">
        <w:rPr>
          <w:b/>
          <w:sz w:val="32"/>
          <w:szCs w:val="56"/>
        </w:rPr>
        <w:t>Кардымовского района Смоленской области</w:t>
      </w: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</w:p>
    <w:p w:rsidR="000A548E" w:rsidRDefault="000A548E" w:rsidP="0089094A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п. Кардымово, 2018 </w:t>
      </w:r>
    </w:p>
    <w:p w:rsidR="000A548E" w:rsidRDefault="000A548E" w:rsidP="000A548E">
      <w:pPr>
        <w:ind w:firstLine="709"/>
        <w:jc w:val="center"/>
        <w:rPr>
          <w:b/>
          <w:sz w:val="24"/>
          <w:szCs w:val="24"/>
        </w:rPr>
      </w:pPr>
    </w:p>
    <w:p w:rsidR="000A548E" w:rsidRPr="00F67220" w:rsidRDefault="000A548E" w:rsidP="00F67220">
      <w:pPr>
        <w:pStyle w:val="aff1"/>
        <w:numPr>
          <w:ilvl w:val="0"/>
          <w:numId w:val="27"/>
        </w:numPr>
        <w:jc w:val="center"/>
        <w:rPr>
          <w:b/>
          <w:sz w:val="28"/>
          <w:szCs w:val="24"/>
        </w:rPr>
      </w:pPr>
      <w:r w:rsidRPr="00F67220">
        <w:rPr>
          <w:b/>
          <w:sz w:val="28"/>
          <w:szCs w:val="24"/>
        </w:rPr>
        <w:t>Общая часть</w:t>
      </w:r>
    </w:p>
    <w:p w:rsidR="00F67220" w:rsidRPr="00F67220" w:rsidRDefault="00F67220" w:rsidP="00F67220">
      <w:pPr>
        <w:pStyle w:val="aff1"/>
        <w:ind w:left="1069"/>
        <w:rPr>
          <w:b/>
          <w:sz w:val="28"/>
          <w:szCs w:val="24"/>
        </w:rPr>
      </w:pPr>
    </w:p>
    <w:p w:rsidR="00F67220" w:rsidRPr="00F67220" w:rsidRDefault="000A548E" w:rsidP="00F052E5">
      <w:pPr>
        <w:ind w:firstLine="709"/>
        <w:outlineLvl w:val="2"/>
        <w:rPr>
          <w:sz w:val="28"/>
          <w:szCs w:val="28"/>
        </w:rPr>
      </w:pPr>
      <w:r w:rsidRPr="00F67220">
        <w:rPr>
          <w:sz w:val="28"/>
          <w:szCs w:val="28"/>
        </w:rPr>
        <w:t xml:space="preserve">Работа по внесению изменений в </w:t>
      </w:r>
      <w:r w:rsidR="00A77E9F" w:rsidRPr="00F67220">
        <w:rPr>
          <w:sz w:val="28"/>
          <w:szCs w:val="28"/>
        </w:rPr>
        <w:t>Генеральный план и Правила землепользования и застройки Шокинского сельского поселения Кардымовского района Смоленской области</w:t>
      </w:r>
      <w:r w:rsidRPr="00F67220">
        <w:rPr>
          <w:sz w:val="28"/>
          <w:szCs w:val="28"/>
        </w:rPr>
        <w:t xml:space="preserve"> выполнена в соответствии с требованиями Градостроительного кодекса Российской Федерации, Методических рекомендаций по разработке проектов генеральных планов</w:t>
      </w:r>
      <w:r w:rsidR="00F052E5">
        <w:rPr>
          <w:sz w:val="28"/>
          <w:szCs w:val="28"/>
        </w:rPr>
        <w:t xml:space="preserve"> поселений и городских округов        </w:t>
      </w:r>
      <w:r w:rsidRPr="00F67220">
        <w:rPr>
          <w:sz w:val="28"/>
          <w:szCs w:val="28"/>
        </w:rPr>
        <w:t>(утв. Приказом Минрегионразвития РФ от 26.05.2011 г. №244).</w:t>
      </w:r>
    </w:p>
    <w:p w:rsidR="00F67220" w:rsidRPr="00F67220" w:rsidRDefault="00F67220" w:rsidP="00F052E5">
      <w:pPr>
        <w:ind w:firstLine="709"/>
        <w:rPr>
          <w:sz w:val="28"/>
          <w:szCs w:val="24"/>
        </w:rPr>
      </w:pPr>
      <w:r w:rsidRPr="00F67220">
        <w:rPr>
          <w:sz w:val="28"/>
          <w:szCs w:val="24"/>
        </w:rPr>
        <w:t>Корректировка генерального плана выполнена на основе утвержденного генерального плана и правил землепользования и застройки Шокинского сельского поселения Кардымовского района Смоленской области (редакция 201</w:t>
      </w:r>
      <w:r>
        <w:rPr>
          <w:sz w:val="28"/>
          <w:szCs w:val="24"/>
        </w:rPr>
        <w:t>7</w:t>
      </w:r>
      <w:r w:rsidRPr="00F67220">
        <w:rPr>
          <w:sz w:val="28"/>
          <w:szCs w:val="24"/>
        </w:rPr>
        <w:t xml:space="preserve"> год). Изменения коснулись функционального зонирования по предложениям заинтересованных физических лиц, администрации муниципального образования Шокинского сельского поселения Кардымовского района, а также администрации муниципального образования «Кардымовский район» Смоленской области.</w:t>
      </w:r>
    </w:p>
    <w:p w:rsidR="00F67220" w:rsidRDefault="00F67220" w:rsidP="00F052E5">
      <w:pPr>
        <w:ind w:firstLine="709"/>
        <w:outlineLvl w:val="2"/>
        <w:rPr>
          <w:sz w:val="24"/>
          <w:szCs w:val="24"/>
        </w:rPr>
      </w:pPr>
    </w:p>
    <w:p w:rsidR="003504A5" w:rsidRPr="003504A5" w:rsidRDefault="003504A5" w:rsidP="00F052E5">
      <w:pPr>
        <w:ind w:firstLine="709"/>
        <w:rPr>
          <w:sz w:val="28"/>
          <w:szCs w:val="24"/>
        </w:rPr>
      </w:pPr>
      <w:r w:rsidRPr="003504A5">
        <w:rPr>
          <w:sz w:val="28"/>
          <w:szCs w:val="24"/>
        </w:rPr>
        <w:t>Основанием для внесения изменений в генеральный план являются следующие документы:</w:t>
      </w:r>
    </w:p>
    <w:p w:rsidR="00F67220" w:rsidRPr="003504A5" w:rsidRDefault="003504A5" w:rsidP="00F052E5">
      <w:pPr>
        <w:ind w:firstLine="709"/>
        <w:outlineLvl w:val="2"/>
        <w:rPr>
          <w:sz w:val="28"/>
          <w:szCs w:val="24"/>
        </w:rPr>
      </w:pPr>
      <w:r w:rsidRPr="003504A5">
        <w:rPr>
          <w:sz w:val="28"/>
          <w:szCs w:val="24"/>
        </w:rPr>
        <w:t xml:space="preserve">- Постановление Главы муниципального образования «Кардымовский район» Смоленской области «О подготовке проекта </w:t>
      </w:r>
      <w:r>
        <w:rPr>
          <w:sz w:val="28"/>
          <w:szCs w:val="24"/>
        </w:rPr>
        <w:t xml:space="preserve">внесения изменений </w:t>
      </w:r>
      <w:r>
        <w:rPr>
          <w:sz w:val="28"/>
          <w:szCs w:val="28"/>
        </w:rPr>
        <w:t>в Генеральный план и Правила землепользования и застройки Шокинского сельского поселения Кардымовского района Смоленской области</w:t>
      </w:r>
      <w:r w:rsidRPr="003504A5">
        <w:rPr>
          <w:sz w:val="28"/>
          <w:szCs w:val="24"/>
        </w:rPr>
        <w:t>»</w:t>
      </w:r>
      <w:r>
        <w:rPr>
          <w:sz w:val="28"/>
          <w:szCs w:val="24"/>
        </w:rPr>
        <w:t xml:space="preserve"> </w:t>
      </w:r>
      <w:r w:rsidRPr="003504A5">
        <w:rPr>
          <w:sz w:val="28"/>
          <w:szCs w:val="28"/>
        </w:rPr>
        <w:t>от 24.05.2018</w:t>
      </w:r>
      <w:r>
        <w:rPr>
          <w:sz w:val="28"/>
          <w:szCs w:val="28"/>
        </w:rPr>
        <w:t xml:space="preserve"> № 00369.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В основу разработки «Внесение изменений в Правил</w:t>
      </w:r>
      <w:r w:rsidR="0089094A">
        <w:rPr>
          <w:sz w:val="28"/>
          <w:szCs w:val="28"/>
        </w:rPr>
        <w:t xml:space="preserve">а землепользования и застройки </w:t>
      </w:r>
      <w:r w:rsidR="00A77E9F" w:rsidRPr="003504A5">
        <w:rPr>
          <w:sz w:val="28"/>
          <w:szCs w:val="28"/>
        </w:rPr>
        <w:t>Шокинского сельского</w:t>
      </w:r>
      <w:r w:rsidRPr="003504A5">
        <w:rPr>
          <w:sz w:val="28"/>
          <w:szCs w:val="28"/>
        </w:rPr>
        <w:t xml:space="preserve"> поселения Кардымовского района Смоленской области» был положен анализ существующего положения территории поселения, изучены и учтены особенности градостроительного развития и материалы ранее разработанной документации:</w:t>
      </w:r>
    </w:p>
    <w:p w:rsidR="000A548E" w:rsidRPr="003504A5" w:rsidRDefault="000A548E" w:rsidP="00F052E5">
      <w:pPr>
        <w:ind w:firstLine="709"/>
        <w:rPr>
          <w:color w:val="FF0000"/>
          <w:sz w:val="28"/>
          <w:szCs w:val="28"/>
        </w:rPr>
      </w:pPr>
      <w:r w:rsidRPr="003504A5">
        <w:rPr>
          <w:sz w:val="28"/>
          <w:szCs w:val="28"/>
        </w:rPr>
        <w:t xml:space="preserve">- Генеральный план </w:t>
      </w:r>
      <w:r w:rsidR="00A77E9F" w:rsidRPr="003504A5">
        <w:rPr>
          <w:sz w:val="28"/>
          <w:szCs w:val="28"/>
        </w:rPr>
        <w:t>Шокинского сельского</w:t>
      </w:r>
      <w:r w:rsidRPr="003504A5">
        <w:rPr>
          <w:sz w:val="28"/>
          <w:szCs w:val="28"/>
        </w:rPr>
        <w:t xml:space="preserve"> поселения Кардымовского района Смоленской области;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«Схема территориального планирования муниципального образования «Кардымовский район» Смоленской области» (утв. решением Кардымовского районного совета депутатов № 78 от 18.12.2009);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 xml:space="preserve">- «Комплексное развитие систем коммунальной инфраструктуры и благоустройство </w:t>
      </w:r>
      <w:r w:rsidR="00A77E9F" w:rsidRPr="003504A5">
        <w:rPr>
          <w:sz w:val="28"/>
          <w:szCs w:val="28"/>
        </w:rPr>
        <w:t>Шокинского сельского</w:t>
      </w:r>
      <w:r w:rsidRPr="003504A5">
        <w:rPr>
          <w:sz w:val="28"/>
          <w:szCs w:val="28"/>
        </w:rPr>
        <w:t xml:space="preserve"> поселения Кардымовского района Смоленской области на 2014-2016 годы»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Корректировка и внесение изменений в генеральный план произведено в соответствии со следующими нормативными и законодательными материалами: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«Градостроительный кодекс Российской Федерации» от 29.12.2004 № 190-ФЗ;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«Водный кодекс Российской Федерации» от 03.06.2006 № 74-ФЗ;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«Земельный кодекс Российской Федерации» от 25.10.2001 № 136-ФЗ;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«Лесной кодекс Российской Федерации» от 04.12.2006 № 200-ФЗ;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Федеральный закон от 10.01.2002 №7-ФЗ (ред. от 25.06.2012, с изм. от 05.03.2013) «Об охране окружающей среды»;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lastRenderedPageBreak/>
        <w:t>- Федеральный закон от 04.05.1999 № 96-ФЗ (ред. от 25.06.2012) «Об охране атмосферного воздуха»;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Федеральный закон от 24.06.1998 № 89-ФЗ (ред. от 28.07.2012) «Об отходах производства и потребления» (с изм. и доп., вступающими в силу с 23.09.2012);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Постановление Главного государственного санитарного врача РФ от 25.09.2007 № 74 (ред. от 09.09.2010) «О введении в действие новой редакции санитарноэпидемиологических правил и нормативов СанПиН 2.2.1/2.1.1.1200-03 «Санитарно-защитные зоны и санитарная классификация предприятий, сооружений и иных объектов» (зарегистрировано в Минюсте РФ 25.01.2008 № 10995);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Постановление Главного государственного санитарного врача РФ от 14.03.2002 № 10 «О введении в действие Санитарных правил и норм «Зоны санитарной охраны источников водоснабжения и водопроводов питьевого назначения. СанПиН 2.1.4.1110-02» (вместе с "СанПиН 2.1.4.1110-02. 2.1.4. Питьевая вода и водоснабжение населенных мест. Зоны санитарной охраны источников водоснабжения и водопроводов питьевого назначения. Санитарные правила и нормы», утв. Главным государственным санитарным врачом РФ 26.02.2002) (зарегистрировано в Минюсте РФ 24.04.2002 № 3399);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«СП 42.13330.2011. Свод правил. Градостроительство. Планировка и застройка городских и сельских поселений. Актуализированная редакция СНиП 2.07.01-89*» (утв. Приказом Минрегиона РФ от 28.12.2010 № 820);</w:t>
      </w:r>
    </w:p>
    <w:p w:rsidR="000A548E" w:rsidRPr="003504A5" w:rsidRDefault="000A548E" w:rsidP="00F052E5">
      <w:pPr>
        <w:ind w:firstLine="709"/>
        <w:rPr>
          <w:sz w:val="28"/>
          <w:szCs w:val="28"/>
        </w:rPr>
      </w:pPr>
      <w:r w:rsidRPr="003504A5">
        <w:rPr>
          <w:sz w:val="28"/>
          <w:szCs w:val="28"/>
        </w:rPr>
        <w:t>- «СНиП 22-02-2003. Инженерная защита территорий, зданий и сооружений от опасных геологических процессов. Основные положения» (приняты и введены в действие Постановлением Госстроя РФ от 30.06.2003 № 125).</w:t>
      </w:r>
    </w:p>
    <w:p w:rsidR="000A548E" w:rsidRDefault="000A548E" w:rsidP="00F052E5">
      <w:pPr>
        <w:rPr>
          <w:sz w:val="24"/>
          <w:szCs w:val="24"/>
        </w:rPr>
      </w:pPr>
    </w:p>
    <w:p w:rsidR="000A548E" w:rsidRPr="00273DE8" w:rsidRDefault="000A548E" w:rsidP="00F052E5">
      <w:pPr>
        <w:pStyle w:val="aff1"/>
        <w:numPr>
          <w:ilvl w:val="0"/>
          <w:numId w:val="27"/>
        </w:numPr>
        <w:jc w:val="center"/>
        <w:rPr>
          <w:b/>
          <w:sz w:val="28"/>
          <w:szCs w:val="24"/>
        </w:rPr>
      </w:pPr>
      <w:r w:rsidRPr="00273DE8">
        <w:rPr>
          <w:b/>
          <w:sz w:val="28"/>
          <w:szCs w:val="24"/>
        </w:rPr>
        <w:t>Основные изменения</w:t>
      </w:r>
    </w:p>
    <w:p w:rsidR="00273DE8" w:rsidRPr="00273DE8" w:rsidRDefault="00273DE8" w:rsidP="00F052E5">
      <w:pPr>
        <w:pStyle w:val="aff1"/>
        <w:ind w:left="1069"/>
        <w:jc w:val="center"/>
        <w:rPr>
          <w:b/>
          <w:sz w:val="28"/>
          <w:szCs w:val="24"/>
        </w:rPr>
      </w:pPr>
    </w:p>
    <w:p w:rsidR="000D7149" w:rsidRPr="00273DE8" w:rsidRDefault="000D7149" w:rsidP="00F052E5">
      <w:pPr>
        <w:ind w:firstLine="709"/>
        <w:rPr>
          <w:sz w:val="28"/>
          <w:szCs w:val="28"/>
        </w:rPr>
      </w:pPr>
      <w:r w:rsidRPr="00273DE8">
        <w:rPr>
          <w:sz w:val="28"/>
          <w:szCs w:val="28"/>
        </w:rPr>
        <w:t xml:space="preserve">1. Изменение части функциональной зоны производственного использования </w:t>
      </w:r>
      <w:r w:rsidR="00273DE8" w:rsidRPr="00273DE8">
        <w:rPr>
          <w:sz w:val="28"/>
          <w:szCs w:val="28"/>
        </w:rPr>
        <w:t xml:space="preserve">П-1 </w:t>
      </w:r>
      <w:r w:rsidRPr="00273DE8">
        <w:rPr>
          <w:sz w:val="28"/>
          <w:szCs w:val="28"/>
        </w:rPr>
        <w:t xml:space="preserve">на функциональную зону для индивидуального жилищного строительства </w:t>
      </w:r>
      <w:r w:rsidR="00273DE8" w:rsidRPr="00273DE8">
        <w:rPr>
          <w:sz w:val="28"/>
          <w:szCs w:val="28"/>
        </w:rPr>
        <w:t xml:space="preserve">Ж-1 </w:t>
      </w:r>
      <w:r w:rsidRPr="00273DE8">
        <w:rPr>
          <w:sz w:val="28"/>
          <w:szCs w:val="28"/>
        </w:rPr>
        <w:t>в северной части населенного пункта д. Шокино. Территория включает в себя земельный участ</w:t>
      </w:r>
      <w:r w:rsidR="00273DE8" w:rsidRPr="00273DE8">
        <w:rPr>
          <w:sz w:val="28"/>
          <w:szCs w:val="28"/>
        </w:rPr>
        <w:t>о</w:t>
      </w:r>
      <w:r w:rsidRPr="00273DE8">
        <w:rPr>
          <w:sz w:val="28"/>
          <w:szCs w:val="28"/>
        </w:rPr>
        <w:t>к с кадастровым номером:</w:t>
      </w:r>
    </w:p>
    <w:p w:rsidR="00E43674" w:rsidRDefault="000D7149" w:rsidP="00F052E5">
      <w:pPr>
        <w:shd w:val="clear" w:color="auto" w:fill="FFFFFF"/>
        <w:tabs>
          <w:tab w:val="left" w:pos="704"/>
        </w:tabs>
        <w:autoSpaceDE w:val="0"/>
        <w:autoSpaceDN w:val="0"/>
        <w:adjustRightInd w:val="0"/>
        <w:ind w:firstLine="709"/>
        <w:rPr>
          <w:sz w:val="28"/>
          <w:szCs w:val="28"/>
        </w:rPr>
      </w:pPr>
      <w:r w:rsidRPr="00273DE8">
        <w:rPr>
          <w:sz w:val="28"/>
          <w:szCs w:val="28"/>
        </w:rPr>
        <w:t>67:1</w:t>
      </w:r>
      <w:r w:rsidR="00F052E5">
        <w:rPr>
          <w:sz w:val="28"/>
          <w:szCs w:val="28"/>
        </w:rPr>
        <w:t>0:0250101:50, площадью 920,00 кв. м</w:t>
      </w:r>
      <w:r w:rsidRPr="00273DE8">
        <w:rPr>
          <w:sz w:val="28"/>
          <w:szCs w:val="28"/>
        </w:rPr>
        <w:t xml:space="preserve">, расположенный </w:t>
      </w:r>
      <w:r w:rsidR="00F052E5">
        <w:rPr>
          <w:sz w:val="28"/>
          <w:szCs w:val="28"/>
        </w:rPr>
        <w:t xml:space="preserve">по адресу: </w:t>
      </w:r>
      <w:r w:rsidR="00462E8D" w:rsidRPr="00273DE8">
        <w:rPr>
          <w:sz w:val="28"/>
          <w:szCs w:val="28"/>
        </w:rPr>
        <w:t xml:space="preserve">Российская Федерация, </w:t>
      </w:r>
      <w:r w:rsidRPr="00273DE8">
        <w:rPr>
          <w:sz w:val="28"/>
          <w:szCs w:val="28"/>
        </w:rPr>
        <w:t>Смоленская область, Кардымовский район, Шокинское с.п., д. Шокино</w:t>
      </w:r>
      <w:r w:rsidR="00462E8D" w:rsidRPr="00273DE8">
        <w:rPr>
          <w:sz w:val="28"/>
          <w:szCs w:val="28"/>
        </w:rPr>
        <w:t xml:space="preserve">, ул. Молодежная, </w:t>
      </w:r>
      <w:r w:rsidR="00273DE8" w:rsidRPr="00273DE8">
        <w:rPr>
          <w:sz w:val="28"/>
          <w:szCs w:val="28"/>
        </w:rPr>
        <w:t>д.</w:t>
      </w:r>
      <w:r w:rsidR="00462E8D" w:rsidRPr="00273DE8">
        <w:rPr>
          <w:sz w:val="28"/>
          <w:szCs w:val="28"/>
        </w:rPr>
        <w:t>3. Категория земель – земли населенных пунктов.</w:t>
      </w:r>
      <w:r w:rsidR="00736BC4">
        <w:rPr>
          <w:noProof/>
          <w:spacing w:val="-5"/>
          <w:sz w:val="24"/>
          <w:szCs w:val="24"/>
        </w:rPr>
        <w:lastRenderedPageBreak/>
        <w:drawing>
          <wp:inline distT="0" distB="0" distL="0" distR="0">
            <wp:extent cx="6164019" cy="6687879"/>
            <wp:effectExtent l="19050" t="0" r="8181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452" cy="6694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2E5" w:rsidRPr="00E43674" w:rsidRDefault="00F052E5" w:rsidP="00F052E5">
      <w:pPr>
        <w:shd w:val="clear" w:color="auto" w:fill="FFFFFF"/>
        <w:tabs>
          <w:tab w:val="left" w:pos="704"/>
        </w:tabs>
        <w:autoSpaceDE w:val="0"/>
        <w:autoSpaceDN w:val="0"/>
        <w:adjustRightInd w:val="0"/>
        <w:ind w:firstLine="709"/>
        <w:rPr>
          <w:spacing w:val="-5"/>
          <w:sz w:val="24"/>
          <w:szCs w:val="24"/>
        </w:rPr>
      </w:pPr>
    </w:p>
    <w:p w:rsidR="00B6674D" w:rsidRPr="00CA7BB3" w:rsidRDefault="00CA7BB3" w:rsidP="00CA7BB3">
      <w:pPr>
        <w:pStyle w:val="aff1"/>
        <w:numPr>
          <w:ilvl w:val="0"/>
          <w:numId w:val="28"/>
        </w:numPr>
        <w:ind w:left="0" w:firstLine="709"/>
        <w:rPr>
          <w:sz w:val="40"/>
          <w:szCs w:val="28"/>
        </w:rPr>
      </w:pPr>
      <w:r w:rsidRPr="00CA7BB3">
        <w:rPr>
          <w:sz w:val="28"/>
          <w:szCs w:val="28"/>
        </w:rPr>
        <w:t>Пункт 2. «Основные и условно разрешенные виды использования земельных участков и объектов капитального строительства»</w:t>
      </w:r>
      <w:r>
        <w:rPr>
          <w:sz w:val="28"/>
          <w:szCs w:val="28"/>
        </w:rPr>
        <w:t xml:space="preserve"> </w:t>
      </w:r>
      <w:r w:rsidRPr="00CA7BB3">
        <w:rPr>
          <w:rStyle w:val="30"/>
          <w:rFonts w:ascii="Times New Roman" w:eastAsia="Calibri" w:hAnsi="Times New Roman"/>
          <w:b w:val="0"/>
          <w:sz w:val="28"/>
          <w:szCs w:val="28"/>
        </w:rPr>
        <w:t xml:space="preserve">статьи 38. «Градостроительный регламент зоны рекреационного назначения – Р.1.» </w:t>
      </w:r>
      <w:r w:rsidRPr="00CA7BB3">
        <w:rPr>
          <w:b/>
          <w:sz w:val="28"/>
          <w:szCs w:val="28"/>
        </w:rPr>
        <w:t xml:space="preserve"> </w:t>
      </w:r>
      <w:r w:rsidRPr="00CA7BB3">
        <w:rPr>
          <w:sz w:val="28"/>
          <w:szCs w:val="28"/>
        </w:rPr>
        <w:t>параграфа 6. «Рекреационные зоны»</w:t>
      </w:r>
      <w:r>
        <w:rPr>
          <w:sz w:val="28"/>
          <w:szCs w:val="28"/>
        </w:rPr>
        <w:t xml:space="preserve"> </w:t>
      </w:r>
      <w:r w:rsidRPr="00CA7BB3">
        <w:rPr>
          <w:kern w:val="28"/>
          <w:sz w:val="28"/>
        </w:rPr>
        <w:t>Правил землепользования и застройки Шокинского</w:t>
      </w:r>
      <w:r w:rsidR="00F052E5">
        <w:rPr>
          <w:kern w:val="28"/>
          <w:sz w:val="28"/>
        </w:rPr>
        <w:t xml:space="preserve"> </w:t>
      </w:r>
      <w:r w:rsidRPr="00CA7BB3">
        <w:rPr>
          <w:kern w:val="28"/>
          <w:sz w:val="28"/>
        </w:rPr>
        <w:t>сельского поселения Кардымовского района Смоленской</w:t>
      </w:r>
      <w:r>
        <w:rPr>
          <w:kern w:val="28"/>
          <w:sz w:val="28"/>
        </w:rPr>
        <w:t xml:space="preserve"> изложить в следующей редакции:</w:t>
      </w:r>
    </w:p>
    <w:p w:rsidR="00CA7BB3" w:rsidRDefault="00CA7BB3" w:rsidP="00CA7BB3">
      <w:pPr>
        <w:pStyle w:val="aff1"/>
        <w:ind w:left="709"/>
        <w:rPr>
          <w:sz w:val="28"/>
          <w:szCs w:val="28"/>
        </w:rPr>
      </w:pPr>
    </w:p>
    <w:tbl>
      <w:tblPr>
        <w:tblStyle w:val="a6"/>
        <w:tblW w:w="0" w:type="auto"/>
        <w:tblInd w:w="709" w:type="dxa"/>
        <w:tblLook w:val="04A0"/>
      </w:tblPr>
      <w:tblGrid>
        <w:gridCol w:w="898"/>
        <w:gridCol w:w="6688"/>
        <w:gridCol w:w="2126"/>
      </w:tblGrid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b/>
                <w:sz w:val="28"/>
                <w:szCs w:val="28"/>
              </w:rPr>
              <w:t>№п/п</w:t>
            </w:r>
          </w:p>
        </w:tc>
        <w:tc>
          <w:tcPr>
            <w:tcW w:w="668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вида использования земельных участков и объектов капитального строительства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b/>
                <w:sz w:val="28"/>
                <w:szCs w:val="28"/>
              </w:rPr>
              <w:t>Код вида разрешенного использования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68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10388F" w:rsidTr="001F09C2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14" w:type="dxa"/>
            <w:gridSpan w:val="2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Основные виды разрешенного использования 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688" w:type="dxa"/>
          </w:tcPr>
          <w:p w:rsidR="0010388F" w:rsidRPr="00620A7C" w:rsidRDefault="0010388F" w:rsidP="00620A7C">
            <w:pPr>
              <w:rPr>
                <w:sz w:val="28"/>
                <w:szCs w:val="28"/>
              </w:rPr>
            </w:pPr>
            <w:r w:rsidRPr="00620A7C">
              <w:rPr>
                <w:sz w:val="28"/>
                <w:szCs w:val="28"/>
              </w:rPr>
              <w:t xml:space="preserve">Отдых (рекреация) - </w:t>
            </w:r>
            <w:r w:rsidR="00620A7C" w:rsidRPr="00620A7C">
              <w:rPr>
                <w:sz w:val="28"/>
                <w:szCs w:val="28"/>
              </w:rPr>
              <w:t>о</w:t>
            </w:r>
            <w:r w:rsidRPr="00620A7C">
              <w:rPr>
                <w:sz w:val="28"/>
                <w:szCs w:val="28"/>
              </w:rPr>
              <w:t xml:space="preserve">бустройство мест для занятия спортом, физкультурой, пешими или верховыми прогулками, отдыха, наблюдения за природой, пикников, охоты, рыбалки и иной деятельности. Содержание данного вида разрешенного использования включает в себя содержание видов разрешенного использования с </w:t>
            </w:r>
            <w:hyperlink r:id="rId9" w:anchor="1051" w:history="1">
              <w:r w:rsidRPr="00620A7C">
                <w:rPr>
                  <w:rStyle w:val="aff0"/>
                  <w:sz w:val="28"/>
                  <w:szCs w:val="28"/>
                </w:rPr>
                <w:t>кодами 5.1-5.5</w:t>
              </w:r>
            </w:hyperlink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5.0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688" w:type="dxa"/>
          </w:tcPr>
          <w:p w:rsidR="0010388F" w:rsidRPr="00620A7C" w:rsidRDefault="0010388F" w:rsidP="00620A7C">
            <w:pPr>
              <w:rPr>
                <w:sz w:val="28"/>
                <w:szCs w:val="28"/>
              </w:rPr>
            </w:pPr>
            <w:r w:rsidRPr="00620A7C">
              <w:rPr>
                <w:sz w:val="28"/>
                <w:szCs w:val="28"/>
              </w:rPr>
              <w:t xml:space="preserve">Спорт - </w:t>
            </w:r>
            <w:r w:rsidR="00620A7C" w:rsidRPr="00620A7C">
              <w:rPr>
                <w:sz w:val="28"/>
                <w:szCs w:val="28"/>
              </w:rPr>
              <w:t>р</w:t>
            </w:r>
            <w:r w:rsidRPr="00620A7C">
              <w:rPr>
                <w:sz w:val="28"/>
                <w:szCs w:val="28"/>
              </w:rPr>
              <w:t>азмещение объектов капитального строительства в качестве спортивных клубов, спортивных залов, бассейнов, устройство площадок для занятия спортом и физкультурой (беговые дорожки, спортивные сооружения, теннисные корты, поля для спортивной игры, автодромы, мотодромы, трамплины), в том числе водным (причалы и сооружения, необходимые для водных видов спорта и хранения соответствующего инвентаря)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5.1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688" w:type="dxa"/>
          </w:tcPr>
          <w:p w:rsidR="0010388F" w:rsidRPr="00620A7C" w:rsidRDefault="0010388F" w:rsidP="00620A7C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 xml:space="preserve">Природно-познавательный туризм - </w:t>
            </w:r>
            <w:r w:rsidR="00620A7C" w:rsidRPr="00620A7C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азмещение баз и палаточных лагерей для проведения походов и экскурсий по ознакомлению с природой, пеших и конных прогулок, устройство троп и дорожек, размещение щитов с познавательными сведениями об окружающей природной среде; осуществление необходимых природоохранных и природовосстановительных мероприятий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5.2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688" w:type="dxa"/>
          </w:tcPr>
          <w:p w:rsidR="0010388F" w:rsidRPr="00620A7C" w:rsidRDefault="0010388F" w:rsidP="00620A7C">
            <w:pPr>
              <w:rPr>
                <w:sz w:val="28"/>
                <w:szCs w:val="28"/>
              </w:rPr>
            </w:pPr>
            <w:r w:rsidRPr="00620A7C">
              <w:rPr>
                <w:sz w:val="28"/>
                <w:szCs w:val="28"/>
              </w:rPr>
              <w:t>Охота и рыбалка - обустройство мест охоты и рыбалки, в том числе размещение дома охотника или рыболова, сооружений, необходимых для восстановления и поддержания поголовья зверей или количества рыбы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5.3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688" w:type="dxa"/>
          </w:tcPr>
          <w:p w:rsidR="0010388F" w:rsidRPr="00620A7C" w:rsidRDefault="0010388F" w:rsidP="0010388F">
            <w:pPr>
              <w:rPr>
                <w:sz w:val="28"/>
                <w:szCs w:val="28"/>
              </w:rPr>
            </w:pPr>
            <w:r w:rsidRPr="00620A7C">
              <w:rPr>
                <w:sz w:val="28"/>
                <w:szCs w:val="28"/>
              </w:rPr>
              <w:t xml:space="preserve">Причалы для маломерных судов - обустройство мест для игры в гольф или осуществления конных прогулок, в том числе осуществление необходимых земляных работ и вспомогательных сооружений 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5.4</w:t>
            </w:r>
          </w:p>
        </w:tc>
      </w:tr>
      <w:tr w:rsidR="0010388F" w:rsidTr="0010388F">
        <w:tc>
          <w:tcPr>
            <w:tcW w:w="898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688" w:type="dxa"/>
          </w:tcPr>
          <w:p w:rsidR="0010388F" w:rsidRPr="00620A7C" w:rsidRDefault="0010388F" w:rsidP="00620A7C">
            <w:pPr>
              <w:rPr>
                <w:sz w:val="28"/>
                <w:szCs w:val="28"/>
              </w:rPr>
            </w:pPr>
            <w:r w:rsidRPr="00620A7C">
              <w:rPr>
                <w:sz w:val="28"/>
                <w:szCs w:val="28"/>
              </w:rPr>
              <w:t>Поля для гольфа или конных прогулок - обустройство мест для игры в гольф или осуществления конных прогулок, в том числе осуществление необходимых земляных работ и вспомогательных сооружений</w:t>
            </w:r>
          </w:p>
        </w:tc>
        <w:tc>
          <w:tcPr>
            <w:tcW w:w="2126" w:type="dxa"/>
          </w:tcPr>
          <w:p w:rsidR="0010388F" w:rsidRPr="00620A7C" w:rsidRDefault="0010388F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sz w:val="28"/>
                <w:szCs w:val="28"/>
              </w:rPr>
              <w:t>5.5</w:t>
            </w:r>
          </w:p>
        </w:tc>
      </w:tr>
      <w:tr w:rsidR="00620A7C" w:rsidTr="00045025">
        <w:tc>
          <w:tcPr>
            <w:tcW w:w="898" w:type="dxa"/>
          </w:tcPr>
          <w:p w:rsidR="00620A7C" w:rsidRPr="00CA7BB3" w:rsidRDefault="00620A7C" w:rsidP="0010388F">
            <w:pPr>
              <w:pStyle w:val="ConsPlusCell"/>
              <w:widowControl/>
              <w:suppressAutoHyphens/>
              <w:ind w:left="-1252" w:firstLine="85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14" w:type="dxa"/>
            <w:gridSpan w:val="2"/>
          </w:tcPr>
          <w:p w:rsidR="00620A7C" w:rsidRPr="00CA7BB3" w:rsidRDefault="00620A7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20A7C">
              <w:rPr>
                <w:rFonts w:ascii="Times New Roman" w:hAnsi="Times New Roman" w:cs="Times New Roman"/>
                <w:b/>
                <w:sz w:val="28"/>
                <w:szCs w:val="28"/>
              </w:rPr>
              <w:t>Вспомогательные виды разрешенного использования</w:t>
            </w:r>
          </w:p>
        </w:tc>
      </w:tr>
      <w:tr w:rsidR="0010388F" w:rsidTr="0010388F">
        <w:tc>
          <w:tcPr>
            <w:tcW w:w="898" w:type="dxa"/>
          </w:tcPr>
          <w:p w:rsidR="0010388F" w:rsidRPr="00CA7BB3" w:rsidRDefault="00620A7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688" w:type="dxa"/>
          </w:tcPr>
          <w:p w:rsidR="0010388F" w:rsidRPr="00541A1C" w:rsidRDefault="00620A7C" w:rsidP="00541A1C">
            <w:pPr>
              <w:rPr>
                <w:sz w:val="28"/>
                <w:szCs w:val="28"/>
              </w:rPr>
            </w:pPr>
            <w:r w:rsidRPr="00541A1C">
              <w:rPr>
                <w:sz w:val="28"/>
                <w:szCs w:val="28"/>
              </w:rPr>
              <w:t xml:space="preserve">Общественное использование объектов капитального строительства - </w:t>
            </w:r>
            <w:r w:rsidR="00541A1C" w:rsidRPr="00541A1C">
              <w:rPr>
                <w:sz w:val="28"/>
                <w:szCs w:val="28"/>
              </w:rPr>
              <w:t>р</w:t>
            </w:r>
            <w:r w:rsidRPr="00541A1C">
              <w:rPr>
                <w:sz w:val="28"/>
                <w:szCs w:val="28"/>
              </w:rPr>
              <w:t xml:space="preserve">азмещение объектов капитального строительства в целях обеспечения удовлетворения бытовых, социальных и духовных потребностей </w:t>
            </w:r>
            <w:r w:rsidRPr="00541A1C">
              <w:rPr>
                <w:sz w:val="28"/>
                <w:szCs w:val="28"/>
              </w:rPr>
              <w:lastRenderedPageBreak/>
              <w:t xml:space="preserve">человека. </w:t>
            </w:r>
          </w:p>
        </w:tc>
        <w:tc>
          <w:tcPr>
            <w:tcW w:w="2126" w:type="dxa"/>
          </w:tcPr>
          <w:p w:rsidR="0010388F" w:rsidRPr="00CA7BB3" w:rsidRDefault="00620A7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3.0</w:t>
            </w:r>
          </w:p>
        </w:tc>
      </w:tr>
      <w:tr w:rsidR="0010388F" w:rsidTr="0010388F">
        <w:tc>
          <w:tcPr>
            <w:tcW w:w="898" w:type="dxa"/>
          </w:tcPr>
          <w:p w:rsidR="0010388F" w:rsidRPr="00CA7BB3" w:rsidRDefault="00620A7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6688" w:type="dxa"/>
          </w:tcPr>
          <w:p w:rsidR="0010388F" w:rsidRPr="00541A1C" w:rsidRDefault="00620A7C" w:rsidP="00541A1C">
            <w:pPr>
              <w:rPr>
                <w:sz w:val="28"/>
                <w:szCs w:val="28"/>
              </w:rPr>
            </w:pPr>
            <w:r w:rsidRPr="00541A1C">
              <w:rPr>
                <w:sz w:val="28"/>
                <w:szCs w:val="28"/>
              </w:rPr>
              <w:t xml:space="preserve">Коммунальное обслуживание - </w:t>
            </w:r>
            <w:r w:rsidR="00541A1C" w:rsidRPr="00541A1C">
              <w:rPr>
                <w:sz w:val="28"/>
                <w:szCs w:val="28"/>
              </w:rPr>
              <w:t>р</w:t>
            </w:r>
            <w:r w:rsidRPr="00541A1C">
              <w:rPr>
                <w:sz w:val="28"/>
                <w:szCs w:val="28"/>
              </w:rPr>
              <w:t xml:space="preserve">азмещение объектов капитального строительства в целях обеспечения населения и организаций коммунальными услугами, в частности: поставка воды, тепла, электричества, газа, предоставление услуг связи, отвод канализационных стоков, очистка и уборка объектов недвижимости (котельные, водозаборы, очистные сооружения, насосные станции, водопроводы, линии электропередачи, трансформаторные подстанции, газопроводы, линии связи, телефонные станции, канализация, стоянки, гаражи и мастерские для обслуживания уборочной и аварийной техники, мусоросжигательные и мусороперерабатывающие заводы, полигоны по захоронению и сортировке бытового мусора и отходов, места сбора вещей для их вторичной переработки, а также здания или помещения, предназначенные для приема населения и организаций в связи с предоставлением им коммунальных услуг) </w:t>
            </w:r>
          </w:p>
        </w:tc>
        <w:tc>
          <w:tcPr>
            <w:tcW w:w="2126" w:type="dxa"/>
          </w:tcPr>
          <w:p w:rsidR="0010388F" w:rsidRPr="00CA7BB3" w:rsidRDefault="00620A7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</w:t>
            </w:r>
          </w:p>
        </w:tc>
      </w:tr>
      <w:tr w:rsidR="0010388F" w:rsidTr="0010388F">
        <w:tc>
          <w:tcPr>
            <w:tcW w:w="898" w:type="dxa"/>
          </w:tcPr>
          <w:p w:rsidR="0010388F" w:rsidRPr="00CA7BB3" w:rsidRDefault="00541A1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688" w:type="dxa"/>
          </w:tcPr>
          <w:p w:rsidR="0010388F" w:rsidRPr="00541A1C" w:rsidRDefault="00541A1C" w:rsidP="00541A1C">
            <w:r w:rsidRPr="00541A1C">
              <w:rPr>
                <w:sz w:val="28"/>
              </w:rPr>
              <w:t xml:space="preserve">Транспорт - размещение различного рода путей сообщения и сооружений, используемых для перевозки людей или грузов, либо передачи веществ. Содержание данного вида разрешенного использования включает в себя содержание видов разрешенного использования с </w:t>
            </w:r>
            <w:hyperlink r:id="rId10" w:anchor="1071" w:history="1">
              <w:r w:rsidRPr="00541A1C">
                <w:rPr>
                  <w:rStyle w:val="aff0"/>
                  <w:sz w:val="28"/>
                </w:rPr>
                <w:t>кодами 7.1 -7.5</w:t>
              </w:r>
            </w:hyperlink>
          </w:p>
        </w:tc>
        <w:tc>
          <w:tcPr>
            <w:tcW w:w="2126" w:type="dxa"/>
          </w:tcPr>
          <w:p w:rsidR="0010388F" w:rsidRPr="00CA7BB3" w:rsidRDefault="00541A1C" w:rsidP="0010388F">
            <w:pPr>
              <w:pStyle w:val="ConsPlusCell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7.0</w:t>
            </w:r>
          </w:p>
        </w:tc>
      </w:tr>
    </w:tbl>
    <w:p w:rsidR="00CA7BB3" w:rsidRPr="00CA7BB3" w:rsidRDefault="00CA7BB3" w:rsidP="00CA7BB3">
      <w:pPr>
        <w:pStyle w:val="aff1"/>
        <w:ind w:left="709"/>
        <w:rPr>
          <w:sz w:val="28"/>
          <w:szCs w:val="28"/>
        </w:rPr>
      </w:pPr>
    </w:p>
    <w:p w:rsidR="006E13F8" w:rsidRPr="006E13F8" w:rsidRDefault="000B1777" w:rsidP="006E13F8">
      <w:pPr>
        <w:pStyle w:val="aff1"/>
        <w:numPr>
          <w:ilvl w:val="0"/>
          <w:numId w:val="28"/>
        </w:numPr>
        <w:ind w:left="0" w:firstLine="709"/>
        <w:rPr>
          <w:sz w:val="40"/>
          <w:szCs w:val="28"/>
        </w:rPr>
      </w:pPr>
      <w:r w:rsidRPr="000B1777">
        <w:rPr>
          <w:sz w:val="28"/>
          <w:szCs w:val="28"/>
        </w:rPr>
        <w:t xml:space="preserve">Пункт </w:t>
      </w:r>
      <w:r w:rsidR="006E13F8">
        <w:rPr>
          <w:sz w:val="28"/>
          <w:szCs w:val="28"/>
        </w:rPr>
        <w:t>1</w:t>
      </w:r>
      <w:r w:rsidRPr="000B1777">
        <w:rPr>
          <w:sz w:val="28"/>
          <w:szCs w:val="28"/>
        </w:rPr>
        <w:t xml:space="preserve">. «Основные и условно разрешенные виды использования земельных участков и объектов капитального строительства» </w:t>
      </w:r>
      <w:r w:rsidRPr="000B1777">
        <w:rPr>
          <w:rStyle w:val="30"/>
          <w:rFonts w:ascii="Times New Roman" w:eastAsia="Calibri" w:hAnsi="Times New Roman"/>
          <w:b w:val="0"/>
          <w:sz w:val="28"/>
          <w:szCs w:val="28"/>
        </w:rPr>
        <w:t>статьи 3</w:t>
      </w:r>
      <w:r w:rsidR="006E13F8">
        <w:rPr>
          <w:rStyle w:val="30"/>
          <w:rFonts w:ascii="Times New Roman" w:eastAsia="Calibri" w:hAnsi="Times New Roman"/>
          <w:b w:val="0"/>
          <w:sz w:val="28"/>
          <w:szCs w:val="28"/>
        </w:rPr>
        <w:t>6</w:t>
      </w:r>
      <w:r w:rsidRPr="000B1777">
        <w:rPr>
          <w:rStyle w:val="30"/>
          <w:rFonts w:ascii="Times New Roman" w:eastAsia="Calibri" w:hAnsi="Times New Roman"/>
          <w:b w:val="0"/>
          <w:sz w:val="28"/>
          <w:szCs w:val="28"/>
        </w:rPr>
        <w:t>. «</w:t>
      </w:r>
      <w:r w:rsidR="006E13F8" w:rsidRPr="006E13F8">
        <w:rPr>
          <w:rStyle w:val="30"/>
          <w:rFonts w:ascii="Times New Roman" w:eastAsia="Calibri" w:hAnsi="Times New Roman"/>
          <w:b w:val="0"/>
          <w:sz w:val="28"/>
          <w:szCs w:val="24"/>
        </w:rPr>
        <w:t>Градостроительный регламент зоны, занятой объектами сельскохозяйственного назначения и предназначенной для ведения сельского хозяйства, дачного хозяйства, садоводства, личного подсобного хозяйства, развития сельскохозяйственного назначения – СХ.</w:t>
      </w:r>
      <w:r w:rsidR="006E13F8">
        <w:rPr>
          <w:rStyle w:val="30"/>
          <w:rFonts w:ascii="Times New Roman" w:eastAsia="Calibri" w:hAnsi="Times New Roman"/>
          <w:b w:val="0"/>
          <w:sz w:val="28"/>
          <w:szCs w:val="24"/>
        </w:rPr>
        <w:t>1</w:t>
      </w:r>
      <w:r w:rsidRPr="000B1777">
        <w:rPr>
          <w:rStyle w:val="30"/>
          <w:rFonts w:ascii="Times New Roman" w:eastAsia="Calibri" w:hAnsi="Times New Roman"/>
          <w:b w:val="0"/>
          <w:sz w:val="28"/>
          <w:szCs w:val="28"/>
        </w:rPr>
        <w:t xml:space="preserve">» </w:t>
      </w:r>
      <w:r w:rsidRPr="000B1777">
        <w:rPr>
          <w:b/>
          <w:sz w:val="28"/>
          <w:szCs w:val="28"/>
        </w:rPr>
        <w:t xml:space="preserve"> </w:t>
      </w:r>
      <w:r w:rsidRPr="000B1777">
        <w:rPr>
          <w:sz w:val="28"/>
          <w:szCs w:val="28"/>
        </w:rPr>
        <w:t xml:space="preserve">параграфа </w:t>
      </w:r>
      <w:r w:rsidR="006E13F8">
        <w:rPr>
          <w:sz w:val="28"/>
          <w:szCs w:val="28"/>
        </w:rPr>
        <w:t>5</w:t>
      </w:r>
      <w:r w:rsidRPr="000B1777">
        <w:rPr>
          <w:sz w:val="28"/>
          <w:szCs w:val="28"/>
        </w:rPr>
        <w:t>. «</w:t>
      </w:r>
      <w:r w:rsidR="006E13F8" w:rsidRPr="006E13F8">
        <w:rPr>
          <w:sz w:val="28"/>
          <w:szCs w:val="24"/>
        </w:rPr>
        <w:t>Зоны сельскохозяйственного использования</w:t>
      </w:r>
      <w:r w:rsidRPr="000B1777">
        <w:rPr>
          <w:sz w:val="28"/>
          <w:szCs w:val="28"/>
        </w:rPr>
        <w:t xml:space="preserve">» </w:t>
      </w:r>
      <w:r w:rsidRPr="000B1777">
        <w:rPr>
          <w:kern w:val="28"/>
          <w:sz w:val="28"/>
        </w:rPr>
        <w:t>Правил землепользования и застройки Шокинского сельского поселения Кардымовского района Смоленской изложить в следующей редакции: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185"/>
        <w:gridCol w:w="4693"/>
        <w:gridCol w:w="2437"/>
      </w:tblGrid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jc w:val="center"/>
              <w:rPr>
                <w:b/>
                <w:bCs/>
                <w:sz w:val="28"/>
                <w:szCs w:val="28"/>
              </w:rPr>
            </w:pPr>
            <w:r w:rsidRPr="006E13F8">
              <w:rPr>
                <w:b/>
                <w:bCs/>
                <w:sz w:val="28"/>
                <w:szCs w:val="28"/>
              </w:rPr>
              <w:t>Наименование вида разрешенного и</w:t>
            </w:r>
            <w:r>
              <w:rPr>
                <w:b/>
                <w:bCs/>
                <w:sz w:val="28"/>
                <w:szCs w:val="28"/>
              </w:rPr>
              <w:t>спользования земельного участка</w:t>
            </w:r>
            <w:r w:rsidRPr="006E13F8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jc w:val="center"/>
              <w:rPr>
                <w:b/>
                <w:bCs/>
                <w:sz w:val="28"/>
                <w:szCs w:val="28"/>
              </w:rPr>
            </w:pPr>
            <w:r w:rsidRPr="006E13F8">
              <w:rPr>
                <w:b/>
                <w:bCs/>
                <w:sz w:val="28"/>
                <w:szCs w:val="28"/>
              </w:rPr>
              <w:t>Описание вида разрешенного использования земельного участка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jc w:val="center"/>
              <w:rPr>
                <w:b/>
                <w:bCs/>
                <w:sz w:val="28"/>
                <w:szCs w:val="28"/>
              </w:rPr>
            </w:pPr>
            <w:r w:rsidRPr="006E13F8">
              <w:rPr>
                <w:b/>
                <w:bCs/>
                <w:sz w:val="28"/>
                <w:szCs w:val="28"/>
              </w:rPr>
              <w:t>Код (числовое обозначение) вида разрешенного использования земельного участка</w:t>
            </w:r>
          </w:p>
        </w:tc>
      </w:tr>
      <w:tr w:rsidR="006E13F8" w:rsidRPr="006E13F8" w:rsidTr="006E13F8">
        <w:trPr>
          <w:trHeight w:val="390"/>
          <w:tblCellSpacing w:w="15" w:type="dxa"/>
        </w:trPr>
        <w:tc>
          <w:tcPr>
            <w:tcW w:w="0" w:type="auto"/>
            <w:gridSpan w:val="3"/>
            <w:hideMark/>
          </w:tcPr>
          <w:p w:rsidR="006E13F8" w:rsidRPr="006E13F8" w:rsidRDefault="006E13F8">
            <w:pPr>
              <w:jc w:val="center"/>
              <w:rPr>
                <w:b/>
                <w:bCs/>
                <w:sz w:val="28"/>
                <w:szCs w:val="28"/>
              </w:rPr>
            </w:pPr>
            <w:r w:rsidRPr="00620A7C">
              <w:rPr>
                <w:b/>
                <w:sz w:val="28"/>
                <w:szCs w:val="28"/>
              </w:rPr>
              <w:t>Основные виды разрешенного использования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2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3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lastRenderedPageBreak/>
              <w:t xml:space="preserve">Сельскохозяйственное использование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Ведение сельского хозяйства. Содержание данного вида разрешенного использования включает в себя содержание видов разрешенного использования с </w:t>
            </w:r>
            <w:hyperlink r:id="rId11" w:anchor="1011" w:history="1">
              <w:r w:rsidRPr="006E13F8">
                <w:rPr>
                  <w:rStyle w:val="aff0"/>
                  <w:sz w:val="28"/>
                  <w:szCs w:val="28"/>
                </w:rPr>
                <w:t>кодами 1.1-1.18</w:t>
              </w:r>
            </w:hyperlink>
            <w:r w:rsidRPr="006E13F8">
              <w:rPr>
                <w:sz w:val="28"/>
                <w:szCs w:val="28"/>
              </w:rPr>
              <w:t xml:space="preserve">, в том числе размещение зданий и сооружений, используемых для хранения и переработки сельскохозяйственной продукции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1.0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Растениеводство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связанной с выращиванием сельскохозяйственных культур. Содержание данного вида разрешенного использования включает в себя содержание видов разрешенного использования с </w:t>
            </w:r>
            <w:hyperlink r:id="rId12" w:anchor="1012" w:history="1">
              <w:r w:rsidRPr="006E13F8">
                <w:rPr>
                  <w:rStyle w:val="aff0"/>
                  <w:sz w:val="28"/>
                  <w:szCs w:val="28"/>
                </w:rPr>
                <w:t>кодами 1.2-1.6</w:t>
              </w:r>
            </w:hyperlink>
            <w:r w:rsidRPr="006E13F8">
              <w:rPr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Выращивание зерновых и иных сельскохозяйственных культур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 на сельскохозяйственных угодьях, связанной с производством зерновых, бобовых, кормовых, технических, масличных, эфиромасличных, и иных сельскохозяйственных культур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1.2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Овощеводство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 на сельскохозяйственных угодьях, связанной с производством картофеля, листовых, плодовых, луковичных и бахчевых сельскохозяйственных культур, в том числе с использованием теплиц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1.3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Выращивание тонизирующих, лекарственных, цветочных культур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в том числе на сельскохозяйственных угодьях, связанной с производством чая, лекарственных и цветочных культур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1.4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Садоводство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в том числе на сельскохозяйственных угодьях, связанной с выращиванием многолетних плодовых и ягодных </w:t>
            </w:r>
            <w:r w:rsidRPr="006E13F8">
              <w:rPr>
                <w:sz w:val="28"/>
                <w:szCs w:val="28"/>
              </w:rPr>
              <w:lastRenderedPageBreak/>
              <w:t xml:space="preserve">культур, винограда, и иных многолетних культур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lastRenderedPageBreak/>
              <w:t xml:space="preserve">1.5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lastRenderedPageBreak/>
              <w:t xml:space="preserve">Выращивание льна и конопли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в том числе на сельскохозяйственных угодьях, связанной с выращиванием льна, конопли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1.6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Животноводство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связанной с производством продукции животноводства, в том числе сенокошение, выпас сельскохозяйственных животных, разведение племенных животных, производство и использование племенной продукции (материала), размещение зданий, сооружений, используемых для содержания и разведения сельскохозяйственных животных, производства, хранения и первичной переработки сельскохозяйственной продукции. Содержание данного вида разрешенного использования включает в себя содержание видов разрешенного использования с </w:t>
            </w:r>
            <w:hyperlink r:id="rId13" w:anchor="1018" w:history="1">
              <w:r w:rsidRPr="006E13F8">
                <w:rPr>
                  <w:rStyle w:val="aff0"/>
                  <w:sz w:val="28"/>
                  <w:szCs w:val="28"/>
                </w:rPr>
                <w:t>кодами 1.8-1.11</w:t>
              </w:r>
            </w:hyperlink>
            <w:r w:rsidRPr="006E13F8">
              <w:rPr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1.7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Скотоводство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в том числе на сельскохозяйственных угодьях, связанной с разведением сельскохозяйственных животных (крупного рогатого скота, овец, коз, лошадей, верблюдов, оленей); сенокошение, выпас сельскохозяйственных животных, производство кормов, размещение зданий, сооружений, используемых для содержания и разведения сельскохозяйственных животных; разведение племенных животных, производство и использование племенной продукции (материала)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1.8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lastRenderedPageBreak/>
              <w:t xml:space="preserve">Звероводство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связанной с разведением в неволе ценных пушных зверей; размещение зданий, сооружений, используемых для содержания и разведения животных, производства, хранения и первичной переработки продукции; разведение племенных животных, производство и использование племенной продукции (материала)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1.9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Птицеводство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связанной с разведением домашних пород птиц, в том числе водоплавающих; размещение зданий, сооружений, используемых для содержания и разведения животных, производства, хранения и первичной переработки продукции птицеводства; разведение племенных животных, производство и использование племенной продукции (материала)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1.10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Свиноводство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связанной с разведением свиней; размещение зданий, сооружений, используемых для содержания и разведения животных, производства, хранения и первичной переработки продукции; разведение племенных животных, производство и использование племенной продукции (материала)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1.11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Пчеловодство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в том числе на сельскохозяйственных угодьях, по разведению, содержанию и использованию пчел и иных полезных насекомых; размещение ульев, иных объектов и оборудования, необходимого для пчеловодства и разведениях иных полезных насекомых; размещение сооружений используемых для хранения и </w:t>
            </w:r>
            <w:r w:rsidRPr="006E13F8">
              <w:rPr>
                <w:sz w:val="28"/>
                <w:szCs w:val="28"/>
              </w:rPr>
              <w:lastRenderedPageBreak/>
              <w:t xml:space="preserve">первичной переработки продукции пчеловодства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lastRenderedPageBreak/>
              <w:t xml:space="preserve">1.12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lastRenderedPageBreak/>
              <w:t xml:space="preserve">Рыбоводство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хозяйственной деятельности, связанной с разведением и (или) содержанием, выращиванием объектов рыбоводства (аквакультуры); размещение зданий, сооружений, оборудования, необходимых для осуществления рыбоводства (аквакультуры)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1.13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Научное обеспечение сельского хозяйства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Осуществление научной и селекционной работы, ведения сельского хозяйства для получения ценных с научной точки зрения образцов растительного и животного мира; размещение коллекций генетических ресурсов растений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1.14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Хранение и переработка сельскохозяйственной продукции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Размещение зданий, сооружений, используемых для производства, хранения, первичной и глубокой переработки сельскохозяйственной продукции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1.15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Ведение личного подсобного хозяйства на полевых участках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Производство сельскохозяйственной продукции без права возведения объектов капитального строительства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1.16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Питомники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Выращивание и реализация подроста деревьев и кустарников, используемых в сельском хозяйстве, а также иных сельскохозяйственных культур для получения рассады и семян; размещение сооружений, необходимых для указанных видов сельскохозяйственного производства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1.17 </w:t>
            </w:r>
          </w:p>
        </w:tc>
      </w:tr>
      <w:tr w:rsidR="006E13F8" w:rsidRPr="006E13F8" w:rsidTr="006E13F8">
        <w:trPr>
          <w:tblCellSpacing w:w="15" w:type="dxa"/>
        </w:trPr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Обеспечение сельскохозяйственного производства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Размещение машинно-транспортных и ремонтных станций, ангаров и гаражей для сельскохозяйственной техники, амбаров, водонапорных башен, трансформаторных станций и иного технического оборудования, используемого для ведения сельского хозяйства </w:t>
            </w:r>
          </w:p>
        </w:tc>
        <w:tc>
          <w:tcPr>
            <w:tcW w:w="0" w:type="auto"/>
            <w:hideMark/>
          </w:tcPr>
          <w:p w:rsidR="006E13F8" w:rsidRPr="006E13F8" w:rsidRDefault="006E13F8">
            <w:pPr>
              <w:rPr>
                <w:sz w:val="28"/>
                <w:szCs w:val="28"/>
              </w:rPr>
            </w:pPr>
            <w:r w:rsidRPr="006E13F8">
              <w:rPr>
                <w:sz w:val="28"/>
                <w:szCs w:val="28"/>
              </w:rPr>
              <w:t xml:space="preserve">1.18 </w:t>
            </w:r>
          </w:p>
        </w:tc>
      </w:tr>
      <w:tr w:rsidR="00BE5A58" w:rsidRPr="006E13F8" w:rsidTr="00AE3F38">
        <w:trPr>
          <w:trHeight w:val="405"/>
          <w:tblCellSpacing w:w="15" w:type="dxa"/>
        </w:trPr>
        <w:tc>
          <w:tcPr>
            <w:tcW w:w="0" w:type="auto"/>
            <w:gridSpan w:val="3"/>
            <w:hideMark/>
          </w:tcPr>
          <w:p w:rsidR="00BE5A58" w:rsidRPr="006E13F8" w:rsidRDefault="00BE5A58" w:rsidP="00AE3F38">
            <w:pPr>
              <w:jc w:val="center"/>
              <w:rPr>
                <w:sz w:val="28"/>
                <w:szCs w:val="28"/>
              </w:rPr>
            </w:pPr>
            <w:r w:rsidRPr="00620A7C">
              <w:rPr>
                <w:b/>
                <w:sz w:val="28"/>
                <w:szCs w:val="28"/>
              </w:rPr>
              <w:t>Вспомогательные виды разрешенного использования</w:t>
            </w:r>
          </w:p>
        </w:tc>
      </w:tr>
      <w:tr w:rsidR="00BE5A58" w:rsidRPr="006E13F8" w:rsidTr="00BE5A58">
        <w:trPr>
          <w:trHeight w:val="676"/>
          <w:tblCellSpacing w:w="15" w:type="dxa"/>
        </w:trPr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 w:rsidRPr="00541A1C">
              <w:rPr>
                <w:sz w:val="28"/>
                <w:szCs w:val="28"/>
              </w:rPr>
              <w:lastRenderedPageBreak/>
              <w:t>Общественное использование объектов капитального строительства</w:t>
            </w:r>
          </w:p>
        </w:tc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 w:rsidRPr="00541A1C">
              <w:rPr>
                <w:sz w:val="28"/>
                <w:szCs w:val="28"/>
              </w:rPr>
              <w:t>размещение объектов капитального строительства в целях обеспечения удовлетворения бытовых, социальных и духовных потребностей человека.</w:t>
            </w:r>
          </w:p>
        </w:tc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3.0</w:t>
            </w:r>
          </w:p>
        </w:tc>
      </w:tr>
      <w:tr w:rsidR="00BE5A58" w:rsidRPr="006E13F8" w:rsidTr="00BE5A58">
        <w:trPr>
          <w:trHeight w:val="676"/>
          <w:tblCellSpacing w:w="15" w:type="dxa"/>
        </w:trPr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 w:rsidRPr="00541A1C">
              <w:rPr>
                <w:sz w:val="28"/>
                <w:szCs w:val="28"/>
              </w:rPr>
              <w:t>Коммунальное обслуживание -</w:t>
            </w:r>
          </w:p>
        </w:tc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 w:rsidRPr="00541A1C">
              <w:rPr>
                <w:sz w:val="28"/>
                <w:szCs w:val="28"/>
              </w:rPr>
              <w:t>размещение объектов капитального строительства в целях обеспечения населения и организаций коммунальными услугами, в частности: поставка воды, тепла, электричества, газа, предоставление услуг связи, отвод канализационных стоков, очистка и уборка объектов недвижимости (котельные, водозаборы, очистные сооружения, насосные станции, водопроводы, линии электропередачи, трансформаторные подстанции, газопроводы, линии связи, телефонные станции, канализация, стоянки, гаражи и мастерские для обслуживания уборочной и аварийной техники, мусоросжигательные и мусороперерабатывающие заводы, полигоны по захоронению и сортировке бытового мусора и отходов, места сбора вещей для их вторичной переработки, а также здания или помещения, предназначенные для приема населения и организаций в связи с предоставлением им коммунальных услуг)</w:t>
            </w:r>
          </w:p>
        </w:tc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</w:t>
            </w:r>
          </w:p>
        </w:tc>
      </w:tr>
      <w:tr w:rsidR="00BE5A58" w:rsidRPr="006E13F8" w:rsidTr="00BE5A58">
        <w:trPr>
          <w:trHeight w:val="676"/>
          <w:tblCellSpacing w:w="15" w:type="dxa"/>
        </w:trPr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 w:rsidRPr="00541A1C">
              <w:rPr>
                <w:sz w:val="28"/>
              </w:rPr>
              <w:t>Транспорт</w:t>
            </w:r>
          </w:p>
        </w:tc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 w:rsidRPr="00541A1C">
              <w:rPr>
                <w:sz w:val="28"/>
              </w:rPr>
              <w:t xml:space="preserve">размещение различного рода путей сообщения и сооружений, используемых для перевозки людей или грузов, либо передачи веществ. Содержание данного вида разрешенного использования включает в себя содержание видов разрешенного использования с </w:t>
            </w:r>
            <w:hyperlink r:id="rId14" w:anchor="1071" w:history="1">
              <w:r w:rsidRPr="00541A1C">
                <w:rPr>
                  <w:rStyle w:val="aff0"/>
                  <w:sz w:val="28"/>
                </w:rPr>
                <w:t>кодами 7.1 -7.5</w:t>
              </w:r>
            </w:hyperlink>
          </w:p>
        </w:tc>
        <w:tc>
          <w:tcPr>
            <w:tcW w:w="0" w:type="auto"/>
            <w:hideMark/>
          </w:tcPr>
          <w:p w:rsidR="00BE5A58" w:rsidRPr="006E13F8" w:rsidRDefault="00BE5A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7.0</w:t>
            </w:r>
          </w:p>
        </w:tc>
      </w:tr>
      <w:tr w:rsidR="00BE5A58" w:rsidRPr="006E13F8" w:rsidTr="00BE5A58">
        <w:trPr>
          <w:trHeight w:val="338"/>
          <w:tblCellSpacing w:w="15" w:type="dxa"/>
        </w:trPr>
        <w:tc>
          <w:tcPr>
            <w:tcW w:w="0" w:type="auto"/>
            <w:gridSpan w:val="3"/>
            <w:hideMark/>
          </w:tcPr>
          <w:p w:rsidR="00BE5A58" w:rsidRDefault="00BE5A58" w:rsidP="00AE3F38">
            <w:pPr>
              <w:jc w:val="center"/>
              <w:rPr>
                <w:sz w:val="28"/>
                <w:szCs w:val="28"/>
              </w:rPr>
            </w:pPr>
            <w:r w:rsidRPr="00CA7BB3">
              <w:rPr>
                <w:b/>
                <w:sz w:val="28"/>
                <w:szCs w:val="28"/>
              </w:rPr>
              <w:t>Условно разрешенные виды использования</w:t>
            </w:r>
          </w:p>
        </w:tc>
      </w:tr>
      <w:tr w:rsidR="00BE5A58" w:rsidRPr="006E13F8" w:rsidTr="00BE5A58">
        <w:trPr>
          <w:trHeight w:val="676"/>
          <w:tblCellSpacing w:w="15" w:type="dxa"/>
        </w:trPr>
        <w:tc>
          <w:tcPr>
            <w:tcW w:w="0" w:type="auto"/>
            <w:hideMark/>
          </w:tcPr>
          <w:p w:rsidR="00BE5A58" w:rsidRPr="00541A1C" w:rsidRDefault="00093679">
            <w:pPr>
              <w:rPr>
                <w:sz w:val="28"/>
              </w:rPr>
            </w:pPr>
            <w:r w:rsidRPr="00620A7C">
              <w:rPr>
                <w:sz w:val="28"/>
                <w:szCs w:val="28"/>
              </w:rPr>
              <w:lastRenderedPageBreak/>
              <w:t>Охота и рыбалка</w:t>
            </w:r>
          </w:p>
        </w:tc>
        <w:tc>
          <w:tcPr>
            <w:tcW w:w="0" w:type="auto"/>
            <w:hideMark/>
          </w:tcPr>
          <w:p w:rsidR="00BE5A58" w:rsidRPr="00541A1C" w:rsidRDefault="00093679">
            <w:pPr>
              <w:rPr>
                <w:sz w:val="28"/>
              </w:rPr>
            </w:pPr>
            <w:r w:rsidRPr="00620A7C">
              <w:rPr>
                <w:sz w:val="28"/>
                <w:szCs w:val="28"/>
              </w:rPr>
              <w:t>обустройство мест охоты и рыбалки, в том числе размещение дома охотника или рыболова, сооружений, необходимых для восстановления и поддержания поголовья зверей или количества рыбы</w:t>
            </w:r>
          </w:p>
        </w:tc>
        <w:tc>
          <w:tcPr>
            <w:tcW w:w="0" w:type="auto"/>
            <w:hideMark/>
          </w:tcPr>
          <w:p w:rsidR="00BE5A58" w:rsidRDefault="00093679">
            <w:pPr>
              <w:rPr>
                <w:sz w:val="28"/>
                <w:szCs w:val="28"/>
              </w:rPr>
            </w:pPr>
            <w:r w:rsidRPr="00620A7C">
              <w:rPr>
                <w:sz w:val="28"/>
                <w:szCs w:val="28"/>
              </w:rPr>
              <w:t>5.3</w:t>
            </w:r>
          </w:p>
        </w:tc>
      </w:tr>
    </w:tbl>
    <w:p w:rsidR="00B6674D" w:rsidRPr="000B1777" w:rsidRDefault="00B6674D" w:rsidP="00541A1C">
      <w:pPr>
        <w:rPr>
          <w:sz w:val="28"/>
          <w:szCs w:val="28"/>
        </w:rPr>
      </w:pPr>
    </w:p>
    <w:p w:rsidR="00273DE8" w:rsidRDefault="000A548E" w:rsidP="00273DE8">
      <w:pPr>
        <w:jc w:val="center"/>
        <w:rPr>
          <w:b/>
          <w:sz w:val="28"/>
          <w:szCs w:val="24"/>
        </w:rPr>
      </w:pPr>
      <w:r w:rsidRPr="00E43674">
        <w:rPr>
          <w:b/>
          <w:sz w:val="28"/>
          <w:szCs w:val="24"/>
        </w:rPr>
        <w:t>3.Заключение</w:t>
      </w:r>
    </w:p>
    <w:p w:rsidR="00273DE8" w:rsidRDefault="00273DE8" w:rsidP="00273DE8">
      <w:pPr>
        <w:jc w:val="center"/>
        <w:rPr>
          <w:b/>
          <w:sz w:val="28"/>
          <w:szCs w:val="24"/>
        </w:rPr>
      </w:pPr>
    </w:p>
    <w:p w:rsidR="00F65DC5" w:rsidRPr="00273DE8" w:rsidRDefault="000A548E" w:rsidP="00F052E5">
      <w:pPr>
        <w:ind w:firstLine="709"/>
        <w:rPr>
          <w:sz w:val="28"/>
          <w:szCs w:val="28"/>
        </w:rPr>
      </w:pPr>
      <w:r w:rsidRPr="00273DE8">
        <w:rPr>
          <w:sz w:val="28"/>
          <w:szCs w:val="28"/>
        </w:rPr>
        <w:t>Изменения, внесенные в правила застройки и землепользования, направлены на изменение планировочной структуры, территориальных р</w:t>
      </w:r>
      <w:r w:rsidR="00273DE8">
        <w:rPr>
          <w:sz w:val="28"/>
          <w:szCs w:val="28"/>
        </w:rPr>
        <w:t>есурсов жилищного строительства</w:t>
      </w:r>
      <w:r w:rsidRPr="00273DE8">
        <w:rPr>
          <w:sz w:val="28"/>
          <w:szCs w:val="28"/>
        </w:rPr>
        <w:t xml:space="preserve">. Предлагаемые изменения позволят увеличить налогооблагаемую базу за счет предоставления в собственность и/или в аренду земельных участков образованных из земель или земельных участков, находящихся в государственной или муниципальной собственности; позволят создать четкую планировочную структуру уличной сети </w:t>
      </w:r>
      <w:r w:rsidR="00A77E9F" w:rsidRPr="00273DE8">
        <w:rPr>
          <w:sz w:val="28"/>
          <w:szCs w:val="28"/>
        </w:rPr>
        <w:t>Шокинского сельского</w:t>
      </w:r>
      <w:r w:rsidRPr="00273DE8">
        <w:rPr>
          <w:sz w:val="28"/>
          <w:szCs w:val="28"/>
        </w:rPr>
        <w:t xml:space="preserve"> поселения, тем самым свести к минимуму количество пустырей и необрабатываемых земель в населенных пунктах поселения.</w:t>
      </w:r>
      <w:r w:rsidR="00273DE8">
        <w:rPr>
          <w:sz w:val="28"/>
          <w:szCs w:val="28"/>
        </w:rPr>
        <w:t xml:space="preserve"> </w:t>
      </w:r>
      <w:r w:rsidRPr="00273DE8">
        <w:rPr>
          <w:sz w:val="28"/>
          <w:szCs w:val="28"/>
        </w:rPr>
        <w:t>Проект охватывае</w:t>
      </w:r>
      <w:r w:rsidR="00F052E5">
        <w:rPr>
          <w:sz w:val="28"/>
          <w:szCs w:val="28"/>
        </w:rPr>
        <w:t>т временной период до 2037 года.</w:t>
      </w:r>
    </w:p>
    <w:sectPr w:rsidR="00F65DC5" w:rsidRPr="00273DE8" w:rsidSect="00DE02DD">
      <w:footerReference w:type="default" r:id="rId15"/>
      <w:headerReference w:type="first" r:id="rId16"/>
      <w:pgSz w:w="11906" w:h="16838"/>
      <w:pgMar w:top="1134" w:right="567" w:bottom="1134" w:left="1134" w:header="709" w:footer="624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4447" w:rsidRDefault="003E4447">
      <w:r>
        <w:separator/>
      </w:r>
    </w:p>
  </w:endnote>
  <w:endnote w:type="continuationSeparator" w:id="1">
    <w:p w:rsidR="003E4447" w:rsidRDefault="003E44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4A5" w:rsidRDefault="003504A5" w:rsidP="000E0C6B">
    <w:pPr>
      <w:pStyle w:val="a4"/>
      <w:framePr w:wrap="auto" w:vAnchor="text" w:hAnchor="margin" w:xAlign="center" w:y="1"/>
      <w:rPr>
        <w:rStyle w:val="a9"/>
      </w:rPr>
    </w:pPr>
  </w:p>
  <w:p w:rsidR="003504A5" w:rsidRDefault="003504A5" w:rsidP="007478AD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4447" w:rsidRDefault="003E4447">
      <w:r>
        <w:separator/>
      </w:r>
    </w:p>
  </w:footnote>
  <w:footnote w:type="continuationSeparator" w:id="1">
    <w:p w:rsidR="003E4447" w:rsidRDefault="003E444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4A5" w:rsidRPr="00C838B9" w:rsidRDefault="003504A5" w:rsidP="00C838B9">
    <w:pPr>
      <w:pStyle w:val="af0"/>
      <w:jc w:val="right"/>
      <w:rPr>
        <w:b/>
        <w:sz w:val="4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C8324E"/>
    <w:multiLevelType w:val="hybridMultilevel"/>
    <w:tmpl w:val="B808B0D2"/>
    <w:lvl w:ilvl="0" w:tplc="0E76063C">
      <w:start w:val="2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E1E52AF"/>
    <w:multiLevelType w:val="hybridMultilevel"/>
    <w:tmpl w:val="8DBAA0E6"/>
    <w:lvl w:ilvl="0" w:tplc="D02234DE">
      <w:start w:val="2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0EFF066B"/>
    <w:multiLevelType w:val="multilevel"/>
    <w:tmpl w:val="3D8A5AEE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>
    <w:nsid w:val="16352271"/>
    <w:multiLevelType w:val="hybridMultilevel"/>
    <w:tmpl w:val="FA180F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CC5798B"/>
    <w:multiLevelType w:val="hybridMultilevel"/>
    <w:tmpl w:val="628C11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C96A66"/>
    <w:multiLevelType w:val="hybridMultilevel"/>
    <w:tmpl w:val="3A72A4DA"/>
    <w:lvl w:ilvl="0" w:tplc="B366FB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72605C"/>
    <w:multiLevelType w:val="hybridMultilevel"/>
    <w:tmpl w:val="FABCB86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2B2C016D"/>
    <w:multiLevelType w:val="hybridMultilevel"/>
    <w:tmpl w:val="D1AEBBBC"/>
    <w:lvl w:ilvl="0" w:tplc="9266BFB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E7A3611"/>
    <w:multiLevelType w:val="hybridMultilevel"/>
    <w:tmpl w:val="D4E040A0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9">
    <w:nsid w:val="315D745C"/>
    <w:multiLevelType w:val="hybridMultilevel"/>
    <w:tmpl w:val="2F9A77B0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10">
    <w:nsid w:val="32E37E52"/>
    <w:multiLevelType w:val="multilevel"/>
    <w:tmpl w:val="5ABA0368"/>
    <w:lvl w:ilvl="0">
      <w:start w:val="1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1">
    <w:nsid w:val="392453FB"/>
    <w:multiLevelType w:val="hybridMultilevel"/>
    <w:tmpl w:val="5DE6C0DE"/>
    <w:lvl w:ilvl="0" w:tplc="D13EB5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3B1F5112"/>
    <w:multiLevelType w:val="hybridMultilevel"/>
    <w:tmpl w:val="E70410E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3">
    <w:nsid w:val="3D2B5DA9"/>
    <w:multiLevelType w:val="hybridMultilevel"/>
    <w:tmpl w:val="BFD023A0"/>
    <w:lvl w:ilvl="0" w:tplc="56C0612E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424215CF"/>
    <w:multiLevelType w:val="hybridMultilevel"/>
    <w:tmpl w:val="DFBCC70E"/>
    <w:lvl w:ilvl="0" w:tplc="EA566944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10"/>
        </w:tabs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30"/>
        </w:tabs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50"/>
        </w:tabs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70"/>
        </w:tabs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90"/>
        </w:tabs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10"/>
        </w:tabs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30"/>
        </w:tabs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50"/>
        </w:tabs>
        <w:ind w:left="7050" w:hanging="180"/>
      </w:pPr>
    </w:lvl>
  </w:abstractNum>
  <w:abstractNum w:abstractNumId="15">
    <w:nsid w:val="4B007AB8"/>
    <w:multiLevelType w:val="hybridMultilevel"/>
    <w:tmpl w:val="22DCD8C8"/>
    <w:lvl w:ilvl="0" w:tplc="3C8C281C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16">
    <w:nsid w:val="4B3746ED"/>
    <w:multiLevelType w:val="hybridMultilevel"/>
    <w:tmpl w:val="9E7ED5BA"/>
    <w:lvl w:ilvl="0" w:tplc="2FC2A20E">
      <w:start w:val="3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17">
    <w:nsid w:val="53466FFA"/>
    <w:multiLevelType w:val="hybridMultilevel"/>
    <w:tmpl w:val="38765152"/>
    <w:lvl w:ilvl="0" w:tplc="6A7C7FB0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54C549C1"/>
    <w:multiLevelType w:val="hybridMultilevel"/>
    <w:tmpl w:val="C7D6FD3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58562D47"/>
    <w:multiLevelType w:val="multilevel"/>
    <w:tmpl w:val="3FDC29A4"/>
    <w:lvl w:ilvl="0">
      <w:start w:val="10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0">
    <w:nsid w:val="5A151761"/>
    <w:multiLevelType w:val="hybridMultilevel"/>
    <w:tmpl w:val="2366635A"/>
    <w:lvl w:ilvl="0" w:tplc="7D76A6E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21">
    <w:nsid w:val="5E4C4174"/>
    <w:multiLevelType w:val="hybridMultilevel"/>
    <w:tmpl w:val="C8285404"/>
    <w:lvl w:ilvl="0" w:tplc="82964E6A">
      <w:start w:val="7"/>
      <w:numFmt w:val="decimal"/>
      <w:lvlText w:val="%1."/>
      <w:lvlJc w:val="left"/>
      <w:pPr>
        <w:tabs>
          <w:tab w:val="num" w:pos="435"/>
        </w:tabs>
        <w:ind w:left="435" w:hanging="360"/>
      </w:pPr>
      <w:rPr>
        <w:rFonts w:cs="Times New Roman" w:hint="default"/>
        <w:b w:val="0"/>
        <w:bCs w:val="0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155"/>
        </w:tabs>
        <w:ind w:left="115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875"/>
        </w:tabs>
        <w:ind w:left="187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95"/>
        </w:tabs>
        <w:ind w:left="259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315"/>
        </w:tabs>
        <w:ind w:left="331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035"/>
        </w:tabs>
        <w:ind w:left="403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755"/>
        </w:tabs>
        <w:ind w:left="475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75"/>
        </w:tabs>
        <w:ind w:left="547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95"/>
        </w:tabs>
        <w:ind w:left="6195" w:hanging="180"/>
      </w:pPr>
      <w:rPr>
        <w:rFonts w:cs="Times New Roman"/>
      </w:rPr>
    </w:lvl>
  </w:abstractNum>
  <w:abstractNum w:abstractNumId="22">
    <w:nsid w:val="635A343B"/>
    <w:multiLevelType w:val="hybridMultilevel"/>
    <w:tmpl w:val="3A72A4DA"/>
    <w:lvl w:ilvl="0" w:tplc="B366FB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3220BE"/>
    <w:multiLevelType w:val="hybridMultilevel"/>
    <w:tmpl w:val="CB1444BC"/>
    <w:lvl w:ilvl="0" w:tplc="9266BFB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82D5984"/>
    <w:multiLevelType w:val="multilevel"/>
    <w:tmpl w:val="6E624286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5">
    <w:nsid w:val="6C4A3009"/>
    <w:multiLevelType w:val="hybridMultilevel"/>
    <w:tmpl w:val="3A72A4DA"/>
    <w:lvl w:ilvl="0" w:tplc="B366FB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0B649AE"/>
    <w:multiLevelType w:val="hybridMultilevel"/>
    <w:tmpl w:val="B808B0D2"/>
    <w:lvl w:ilvl="0" w:tplc="0E76063C">
      <w:start w:val="2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7A7706F8"/>
    <w:multiLevelType w:val="hybridMultilevel"/>
    <w:tmpl w:val="1902B100"/>
    <w:lvl w:ilvl="0" w:tplc="6A7C7FB0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9"/>
  </w:num>
  <w:num w:numId="2">
    <w:abstractNumId w:val="8"/>
  </w:num>
  <w:num w:numId="3">
    <w:abstractNumId w:val="12"/>
  </w:num>
  <w:num w:numId="4">
    <w:abstractNumId w:val="1"/>
  </w:num>
  <w:num w:numId="5">
    <w:abstractNumId w:val="20"/>
  </w:num>
  <w:num w:numId="6">
    <w:abstractNumId w:val="15"/>
  </w:num>
  <w:num w:numId="7">
    <w:abstractNumId w:val="18"/>
  </w:num>
  <w:num w:numId="8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6"/>
  </w:num>
  <w:num w:numId="11">
    <w:abstractNumId w:val="21"/>
  </w:num>
  <w:num w:numId="12">
    <w:abstractNumId w:val="2"/>
  </w:num>
  <w:num w:numId="13">
    <w:abstractNumId w:val="19"/>
  </w:num>
  <w:num w:numId="14">
    <w:abstractNumId w:val="24"/>
  </w:num>
  <w:num w:numId="15">
    <w:abstractNumId w:val="17"/>
  </w:num>
  <w:num w:numId="16">
    <w:abstractNumId w:val="10"/>
  </w:num>
  <w:num w:numId="17">
    <w:abstractNumId w:val="3"/>
  </w:num>
  <w:num w:numId="18">
    <w:abstractNumId w:val="4"/>
  </w:num>
  <w:num w:numId="19">
    <w:abstractNumId w:val="6"/>
  </w:num>
  <w:num w:numId="20">
    <w:abstractNumId w:val="23"/>
  </w:num>
  <w:num w:numId="21">
    <w:abstractNumId w:val="7"/>
  </w:num>
  <w:num w:numId="22">
    <w:abstractNumId w:val="14"/>
  </w:num>
  <w:num w:numId="23">
    <w:abstractNumId w:val="13"/>
  </w:num>
  <w:num w:numId="24">
    <w:abstractNumId w:val="22"/>
  </w:num>
  <w:num w:numId="25">
    <w:abstractNumId w:val="5"/>
  </w:num>
  <w:num w:numId="26">
    <w:abstractNumId w:val="25"/>
  </w:num>
  <w:num w:numId="27">
    <w:abstractNumId w:val="11"/>
  </w:num>
  <w:num w:numId="28">
    <w:abstractNumId w:val="0"/>
  </w:num>
  <w:num w:numId="29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rawingGridHorizontalSpacing w:val="10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/>
  <w:rsids>
    <w:rsidRoot w:val="004E4E31"/>
    <w:rsid w:val="00002BB7"/>
    <w:rsid w:val="00003664"/>
    <w:rsid w:val="00003DB3"/>
    <w:rsid w:val="00010399"/>
    <w:rsid w:val="0001184D"/>
    <w:rsid w:val="00016572"/>
    <w:rsid w:val="00020DC9"/>
    <w:rsid w:val="000212B0"/>
    <w:rsid w:val="00021364"/>
    <w:rsid w:val="000308E0"/>
    <w:rsid w:val="00032E5D"/>
    <w:rsid w:val="00033D11"/>
    <w:rsid w:val="0003792E"/>
    <w:rsid w:val="000502A6"/>
    <w:rsid w:val="00055020"/>
    <w:rsid w:val="00060A1A"/>
    <w:rsid w:val="000636CC"/>
    <w:rsid w:val="00065EBE"/>
    <w:rsid w:val="00070E73"/>
    <w:rsid w:val="0007140B"/>
    <w:rsid w:val="00072CE7"/>
    <w:rsid w:val="0007513E"/>
    <w:rsid w:val="00081954"/>
    <w:rsid w:val="0008261C"/>
    <w:rsid w:val="00085721"/>
    <w:rsid w:val="0009093F"/>
    <w:rsid w:val="00091B90"/>
    <w:rsid w:val="00093679"/>
    <w:rsid w:val="000961E8"/>
    <w:rsid w:val="0009781B"/>
    <w:rsid w:val="00097924"/>
    <w:rsid w:val="00097D36"/>
    <w:rsid w:val="000A548E"/>
    <w:rsid w:val="000B1777"/>
    <w:rsid w:val="000B1DA1"/>
    <w:rsid w:val="000B73F8"/>
    <w:rsid w:val="000C3D49"/>
    <w:rsid w:val="000C4A02"/>
    <w:rsid w:val="000C5117"/>
    <w:rsid w:val="000C7699"/>
    <w:rsid w:val="000C7F10"/>
    <w:rsid w:val="000D33AD"/>
    <w:rsid w:val="000D7149"/>
    <w:rsid w:val="000D7AA2"/>
    <w:rsid w:val="000E0C6B"/>
    <w:rsid w:val="000E12EF"/>
    <w:rsid w:val="000E3135"/>
    <w:rsid w:val="000E7A21"/>
    <w:rsid w:val="000F00CC"/>
    <w:rsid w:val="000F0A88"/>
    <w:rsid w:val="000F0CF1"/>
    <w:rsid w:val="000F128C"/>
    <w:rsid w:val="000F1DAE"/>
    <w:rsid w:val="000F27BF"/>
    <w:rsid w:val="000F55D9"/>
    <w:rsid w:val="0010012D"/>
    <w:rsid w:val="001010C5"/>
    <w:rsid w:val="0010388F"/>
    <w:rsid w:val="0010402D"/>
    <w:rsid w:val="00104EF9"/>
    <w:rsid w:val="00110D07"/>
    <w:rsid w:val="0011393F"/>
    <w:rsid w:val="00116439"/>
    <w:rsid w:val="001205CA"/>
    <w:rsid w:val="0012303E"/>
    <w:rsid w:val="001238E3"/>
    <w:rsid w:val="00127148"/>
    <w:rsid w:val="0013404A"/>
    <w:rsid w:val="00137709"/>
    <w:rsid w:val="00141616"/>
    <w:rsid w:val="001442D2"/>
    <w:rsid w:val="00144837"/>
    <w:rsid w:val="00145512"/>
    <w:rsid w:val="001465F8"/>
    <w:rsid w:val="0015330F"/>
    <w:rsid w:val="00157498"/>
    <w:rsid w:val="00161310"/>
    <w:rsid w:val="0016167F"/>
    <w:rsid w:val="00164C27"/>
    <w:rsid w:val="00173CBD"/>
    <w:rsid w:val="00184748"/>
    <w:rsid w:val="00190D5E"/>
    <w:rsid w:val="00195260"/>
    <w:rsid w:val="00197823"/>
    <w:rsid w:val="001A0AA3"/>
    <w:rsid w:val="001A3F7F"/>
    <w:rsid w:val="001A4184"/>
    <w:rsid w:val="001A4C86"/>
    <w:rsid w:val="001A5F98"/>
    <w:rsid w:val="001A68CB"/>
    <w:rsid w:val="001A73FD"/>
    <w:rsid w:val="001B2C0F"/>
    <w:rsid w:val="001B3A4B"/>
    <w:rsid w:val="001B54A0"/>
    <w:rsid w:val="001C4D5A"/>
    <w:rsid w:val="001C50FC"/>
    <w:rsid w:val="001E0291"/>
    <w:rsid w:val="001E173C"/>
    <w:rsid w:val="001E3AF0"/>
    <w:rsid w:val="001E778B"/>
    <w:rsid w:val="001F143E"/>
    <w:rsid w:val="001F438B"/>
    <w:rsid w:val="001F7159"/>
    <w:rsid w:val="0020234E"/>
    <w:rsid w:val="00203278"/>
    <w:rsid w:val="00204D75"/>
    <w:rsid w:val="00205C11"/>
    <w:rsid w:val="002076DD"/>
    <w:rsid w:val="00217E06"/>
    <w:rsid w:val="0022059A"/>
    <w:rsid w:val="0022069F"/>
    <w:rsid w:val="002228E5"/>
    <w:rsid w:val="00222BEE"/>
    <w:rsid w:val="00225193"/>
    <w:rsid w:val="0022543B"/>
    <w:rsid w:val="00225496"/>
    <w:rsid w:val="00227E66"/>
    <w:rsid w:val="00227EFB"/>
    <w:rsid w:val="00231DE5"/>
    <w:rsid w:val="002327D6"/>
    <w:rsid w:val="002356D2"/>
    <w:rsid w:val="00235707"/>
    <w:rsid w:val="0024056C"/>
    <w:rsid w:val="00245704"/>
    <w:rsid w:val="00250706"/>
    <w:rsid w:val="00253159"/>
    <w:rsid w:val="00253F92"/>
    <w:rsid w:val="00256B5C"/>
    <w:rsid w:val="00257EB2"/>
    <w:rsid w:val="00260482"/>
    <w:rsid w:val="002622D6"/>
    <w:rsid w:val="00263918"/>
    <w:rsid w:val="00264DA6"/>
    <w:rsid w:val="00265B4A"/>
    <w:rsid w:val="002673DD"/>
    <w:rsid w:val="00273DE8"/>
    <w:rsid w:val="00274F20"/>
    <w:rsid w:val="002751A0"/>
    <w:rsid w:val="002758A6"/>
    <w:rsid w:val="00280B95"/>
    <w:rsid w:val="0028382F"/>
    <w:rsid w:val="00290F59"/>
    <w:rsid w:val="0029190C"/>
    <w:rsid w:val="00292678"/>
    <w:rsid w:val="002A116C"/>
    <w:rsid w:val="002B0BAE"/>
    <w:rsid w:val="002B0DE0"/>
    <w:rsid w:val="002B12BD"/>
    <w:rsid w:val="002B2EF6"/>
    <w:rsid w:val="002B5CF1"/>
    <w:rsid w:val="002C1A36"/>
    <w:rsid w:val="002C2BBC"/>
    <w:rsid w:val="002C3349"/>
    <w:rsid w:val="002D0D91"/>
    <w:rsid w:val="002D4998"/>
    <w:rsid w:val="002D5CAA"/>
    <w:rsid w:val="002E082B"/>
    <w:rsid w:val="002E08E1"/>
    <w:rsid w:val="002F0581"/>
    <w:rsid w:val="002F6642"/>
    <w:rsid w:val="00300E21"/>
    <w:rsid w:val="003051AD"/>
    <w:rsid w:val="00307D6F"/>
    <w:rsid w:val="00307E33"/>
    <w:rsid w:val="0031040B"/>
    <w:rsid w:val="00312493"/>
    <w:rsid w:val="00314CDC"/>
    <w:rsid w:val="00314D38"/>
    <w:rsid w:val="00317171"/>
    <w:rsid w:val="003173DE"/>
    <w:rsid w:val="00322125"/>
    <w:rsid w:val="00322580"/>
    <w:rsid w:val="003242E0"/>
    <w:rsid w:val="003248EF"/>
    <w:rsid w:val="00325631"/>
    <w:rsid w:val="0032642B"/>
    <w:rsid w:val="00326874"/>
    <w:rsid w:val="00327813"/>
    <w:rsid w:val="00330A6D"/>
    <w:rsid w:val="00333A53"/>
    <w:rsid w:val="00333C0F"/>
    <w:rsid w:val="0033431E"/>
    <w:rsid w:val="00334781"/>
    <w:rsid w:val="003365E3"/>
    <w:rsid w:val="003378BE"/>
    <w:rsid w:val="0034245E"/>
    <w:rsid w:val="003429D5"/>
    <w:rsid w:val="00342AE7"/>
    <w:rsid w:val="003435A0"/>
    <w:rsid w:val="0034468C"/>
    <w:rsid w:val="003449CE"/>
    <w:rsid w:val="003460B8"/>
    <w:rsid w:val="003501A1"/>
    <w:rsid w:val="003504A5"/>
    <w:rsid w:val="00351980"/>
    <w:rsid w:val="00353264"/>
    <w:rsid w:val="00353F22"/>
    <w:rsid w:val="00354836"/>
    <w:rsid w:val="003553D8"/>
    <w:rsid w:val="003575F7"/>
    <w:rsid w:val="00364663"/>
    <w:rsid w:val="00365E7B"/>
    <w:rsid w:val="00373E83"/>
    <w:rsid w:val="0037470C"/>
    <w:rsid w:val="00376130"/>
    <w:rsid w:val="003763D8"/>
    <w:rsid w:val="00381EE5"/>
    <w:rsid w:val="00382B7A"/>
    <w:rsid w:val="00382E69"/>
    <w:rsid w:val="00383664"/>
    <w:rsid w:val="00383AEF"/>
    <w:rsid w:val="00387579"/>
    <w:rsid w:val="00390A68"/>
    <w:rsid w:val="003911AF"/>
    <w:rsid w:val="00393180"/>
    <w:rsid w:val="003A4E85"/>
    <w:rsid w:val="003A796A"/>
    <w:rsid w:val="003B061C"/>
    <w:rsid w:val="003B1594"/>
    <w:rsid w:val="003B29AD"/>
    <w:rsid w:val="003B3133"/>
    <w:rsid w:val="003B4532"/>
    <w:rsid w:val="003B6F83"/>
    <w:rsid w:val="003C0AD7"/>
    <w:rsid w:val="003C7823"/>
    <w:rsid w:val="003D08FD"/>
    <w:rsid w:val="003D0979"/>
    <w:rsid w:val="003D4ABD"/>
    <w:rsid w:val="003D52FD"/>
    <w:rsid w:val="003E08DE"/>
    <w:rsid w:val="003E152E"/>
    <w:rsid w:val="003E1B55"/>
    <w:rsid w:val="003E2DCC"/>
    <w:rsid w:val="003E4447"/>
    <w:rsid w:val="003F0D74"/>
    <w:rsid w:val="003F1588"/>
    <w:rsid w:val="003F4053"/>
    <w:rsid w:val="003F487B"/>
    <w:rsid w:val="003F5FAD"/>
    <w:rsid w:val="003F7D8A"/>
    <w:rsid w:val="0041020F"/>
    <w:rsid w:val="00410BB4"/>
    <w:rsid w:val="004112D2"/>
    <w:rsid w:val="004113D2"/>
    <w:rsid w:val="00413565"/>
    <w:rsid w:val="004174C3"/>
    <w:rsid w:val="0042144A"/>
    <w:rsid w:val="004215B6"/>
    <w:rsid w:val="0042372B"/>
    <w:rsid w:val="00426793"/>
    <w:rsid w:val="00427144"/>
    <w:rsid w:val="00430EAA"/>
    <w:rsid w:val="00435202"/>
    <w:rsid w:val="004356CD"/>
    <w:rsid w:val="004424B1"/>
    <w:rsid w:val="00443637"/>
    <w:rsid w:val="004445DF"/>
    <w:rsid w:val="0044602C"/>
    <w:rsid w:val="004461D6"/>
    <w:rsid w:val="00447A75"/>
    <w:rsid w:val="004536F8"/>
    <w:rsid w:val="00455E38"/>
    <w:rsid w:val="004567C6"/>
    <w:rsid w:val="004622FA"/>
    <w:rsid w:val="004628F4"/>
    <w:rsid w:val="00462E8D"/>
    <w:rsid w:val="0046332E"/>
    <w:rsid w:val="00464BF0"/>
    <w:rsid w:val="00465346"/>
    <w:rsid w:val="004659EF"/>
    <w:rsid w:val="004676D3"/>
    <w:rsid w:val="00471521"/>
    <w:rsid w:val="00474755"/>
    <w:rsid w:val="004759DC"/>
    <w:rsid w:val="0048246C"/>
    <w:rsid w:val="004837B5"/>
    <w:rsid w:val="0048621D"/>
    <w:rsid w:val="00486CDF"/>
    <w:rsid w:val="004908F7"/>
    <w:rsid w:val="00496D0C"/>
    <w:rsid w:val="004A107B"/>
    <w:rsid w:val="004A298B"/>
    <w:rsid w:val="004A43E8"/>
    <w:rsid w:val="004A4CF3"/>
    <w:rsid w:val="004A5D9C"/>
    <w:rsid w:val="004A661E"/>
    <w:rsid w:val="004B056B"/>
    <w:rsid w:val="004B0598"/>
    <w:rsid w:val="004B063F"/>
    <w:rsid w:val="004B1EAB"/>
    <w:rsid w:val="004B39AF"/>
    <w:rsid w:val="004B4906"/>
    <w:rsid w:val="004C11F3"/>
    <w:rsid w:val="004C2B7A"/>
    <w:rsid w:val="004D07FE"/>
    <w:rsid w:val="004D1E66"/>
    <w:rsid w:val="004D2299"/>
    <w:rsid w:val="004D53D5"/>
    <w:rsid w:val="004E2706"/>
    <w:rsid w:val="004E4E31"/>
    <w:rsid w:val="004E5E91"/>
    <w:rsid w:val="004E65DB"/>
    <w:rsid w:val="004E78E2"/>
    <w:rsid w:val="004E7C73"/>
    <w:rsid w:val="004F0382"/>
    <w:rsid w:val="004F414D"/>
    <w:rsid w:val="004F4A93"/>
    <w:rsid w:val="00501055"/>
    <w:rsid w:val="005030E2"/>
    <w:rsid w:val="00504117"/>
    <w:rsid w:val="005057AD"/>
    <w:rsid w:val="005059BC"/>
    <w:rsid w:val="005074E4"/>
    <w:rsid w:val="005136E5"/>
    <w:rsid w:val="00515A42"/>
    <w:rsid w:val="00516200"/>
    <w:rsid w:val="00517585"/>
    <w:rsid w:val="00517D23"/>
    <w:rsid w:val="00521B9E"/>
    <w:rsid w:val="00524FB0"/>
    <w:rsid w:val="00531558"/>
    <w:rsid w:val="00532716"/>
    <w:rsid w:val="0053496D"/>
    <w:rsid w:val="00541133"/>
    <w:rsid w:val="00541A1C"/>
    <w:rsid w:val="005431AA"/>
    <w:rsid w:val="00545896"/>
    <w:rsid w:val="00545D2B"/>
    <w:rsid w:val="00547032"/>
    <w:rsid w:val="00552554"/>
    <w:rsid w:val="0055257E"/>
    <w:rsid w:val="00553E84"/>
    <w:rsid w:val="00554265"/>
    <w:rsid w:val="005545F9"/>
    <w:rsid w:val="005547E4"/>
    <w:rsid w:val="005555C3"/>
    <w:rsid w:val="00562F18"/>
    <w:rsid w:val="00567C99"/>
    <w:rsid w:val="005704A1"/>
    <w:rsid w:val="005734B1"/>
    <w:rsid w:val="0057373E"/>
    <w:rsid w:val="005743F7"/>
    <w:rsid w:val="005767EB"/>
    <w:rsid w:val="00584725"/>
    <w:rsid w:val="00584C7A"/>
    <w:rsid w:val="0059294D"/>
    <w:rsid w:val="00593A29"/>
    <w:rsid w:val="0059551E"/>
    <w:rsid w:val="0059623D"/>
    <w:rsid w:val="0059743D"/>
    <w:rsid w:val="005A1583"/>
    <w:rsid w:val="005A3395"/>
    <w:rsid w:val="005A3C7D"/>
    <w:rsid w:val="005A74A5"/>
    <w:rsid w:val="005A7590"/>
    <w:rsid w:val="005A7CDF"/>
    <w:rsid w:val="005B17FD"/>
    <w:rsid w:val="005B3AB0"/>
    <w:rsid w:val="005D3533"/>
    <w:rsid w:val="005D6AD9"/>
    <w:rsid w:val="005D6BA6"/>
    <w:rsid w:val="005D7C01"/>
    <w:rsid w:val="005E1E1E"/>
    <w:rsid w:val="005E2093"/>
    <w:rsid w:val="005E2D04"/>
    <w:rsid w:val="005E6516"/>
    <w:rsid w:val="005F1263"/>
    <w:rsid w:val="005F701A"/>
    <w:rsid w:val="005F72E3"/>
    <w:rsid w:val="005F78E6"/>
    <w:rsid w:val="00601D0C"/>
    <w:rsid w:val="006052F5"/>
    <w:rsid w:val="00607821"/>
    <w:rsid w:val="00607CAE"/>
    <w:rsid w:val="006111AF"/>
    <w:rsid w:val="006123E0"/>
    <w:rsid w:val="006147C3"/>
    <w:rsid w:val="00615E8C"/>
    <w:rsid w:val="00616497"/>
    <w:rsid w:val="0062061E"/>
    <w:rsid w:val="00620A7C"/>
    <w:rsid w:val="00624AC2"/>
    <w:rsid w:val="006266B9"/>
    <w:rsid w:val="00627AA3"/>
    <w:rsid w:val="006306DA"/>
    <w:rsid w:val="00631F24"/>
    <w:rsid w:val="00633430"/>
    <w:rsid w:val="00633D0F"/>
    <w:rsid w:val="006377CE"/>
    <w:rsid w:val="00642388"/>
    <w:rsid w:val="00642447"/>
    <w:rsid w:val="00644936"/>
    <w:rsid w:val="006555EA"/>
    <w:rsid w:val="00656A2D"/>
    <w:rsid w:val="006578BB"/>
    <w:rsid w:val="00661CE1"/>
    <w:rsid w:val="0066328C"/>
    <w:rsid w:val="00664A73"/>
    <w:rsid w:val="00666A39"/>
    <w:rsid w:val="00666DFD"/>
    <w:rsid w:val="00670427"/>
    <w:rsid w:val="00674E92"/>
    <w:rsid w:val="00677783"/>
    <w:rsid w:val="00683567"/>
    <w:rsid w:val="00684760"/>
    <w:rsid w:val="00684B44"/>
    <w:rsid w:val="00685FBD"/>
    <w:rsid w:val="006914C3"/>
    <w:rsid w:val="00692256"/>
    <w:rsid w:val="00693D3C"/>
    <w:rsid w:val="006A0EFA"/>
    <w:rsid w:val="006A4988"/>
    <w:rsid w:val="006A5AC4"/>
    <w:rsid w:val="006B1A93"/>
    <w:rsid w:val="006B351A"/>
    <w:rsid w:val="006B4515"/>
    <w:rsid w:val="006C3C57"/>
    <w:rsid w:val="006D3E70"/>
    <w:rsid w:val="006D7C81"/>
    <w:rsid w:val="006E08EF"/>
    <w:rsid w:val="006E0AF4"/>
    <w:rsid w:val="006E13F8"/>
    <w:rsid w:val="006E1F40"/>
    <w:rsid w:val="006E453D"/>
    <w:rsid w:val="006E4EE5"/>
    <w:rsid w:val="006E6EB4"/>
    <w:rsid w:val="006F1DE5"/>
    <w:rsid w:val="006F2261"/>
    <w:rsid w:val="006F4AF8"/>
    <w:rsid w:val="006F64F6"/>
    <w:rsid w:val="00700301"/>
    <w:rsid w:val="0070220D"/>
    <w:rsid w:val="00706B54"/>
    <w:rsid w:val="00706DBF"/>
    <w:rsid w:val="00711218"/>
    <w:rsid w:val="0071188E"/>
    <w:rsid w:val="00715257"/>
    <w:rsid w:val="007208DF"/>
    <w:rsid w:val="0072467B"/>
    <w:rsid w:val="00725E9C"/>
    <w:rsid w:val="0073002F"/>
    <w:rsid w:val="00733944"/>
    <w:rsid w:val="00735759"/>
    <w:rsid w:val="00736BC4"/>
    <w:rsid w:val="00737887"/>
    <w:rsid w:val="00737D82"/>
    <w:rsid w:val="0074577F"/>
    <w:rsid w:val="007478AD"/>
    <w:rsid w:val="007478E8"/>
    <w:rsid w:val="00747B54"/>
    <w:rsid w:val="0075063B"/>
    <w:rsid w:val="0075490D"/>
    <w:rsid w:val="00754D7E"/>
    <w:rsid w:val="007552A5"/>
    <w:rsid w:val="00757D8D"/>
    <w:rsid w:val="00760C0B"/>
    <w:rsid w:val="0076249C"/>
    <w:rsid w:val="00763F7A"/>
    <w:rsid w:val="00764052"/>
    <w:rsid w:val="00767867"/>
    <w:rsid w:val="00772267"/>
    <w:rsid w:val="007768EC"/>
    <w:rsid w:val="00776FE0"/>
    <w:rsid w:val="00786640"/>
    <w:rsid w:val="00792B7A"/>
    <w:rsid w:val="00794B73"/>
    <w:rsid w:val="00797516"/>
    <w:rsid w:val="00797A5C"/>
    <w:rsid w:val="007A3A54"/>
    <w:rsid w:val="007A5FF6"/>
    <w:rsid w:val="007B04F2"/>
    <w:rsid w:val="007B4680"/>
    <w:rsid w:val="007B46DE"/>
    <w:rsid w:val="007B6E19"/>
    <w:rsid w:val="007C32D2"/>
    <w:rsid w:val="007C6EC3"/>
    <w:rsid w:val="007C759F"/>
    <w:rsid w:val="007D1C9F"/>
    <w:rsid w:val="007D3581"/>
    <w:rsid w:val="007D41CE"/>
    <w:rsid w:val="007D5A8D"/>
    <w:rsid w:val="007D6CBE"/>
    <w:rsid w:val="007E0A05"/>
    <w:rsid w:val="007E38A6"/>
    <w:rsid w:val="007E67B1"/>
    <w:rsid w:val="007E6CF4"/>
    <w:rsid w:val="007E7274"/>
    <w:rsid w:val="007E7BEF"/>
    <w:rsid w:val="007F08D7"/>
    <w:rsid w:val="007F199E"/>
    <w:rsid w:val="007F3AF1"/>
    <w:rsid w:val="007F775D"/>
    <w:rsid w:val="008100AB"/>
    <w:rsid w:val="008101D4"/>
    <w:rsid w:val="00811413"/>
    <w:rsid w:val="00812710"/>
    <w:rsid w:val="00812FAC"/>
    <w:rsid w:val="00813AE8"/>
    <w:rsid w:val="008231A6"/>
    <w:rsid w:val="00824DFA"/>
    <w:rsid w:val="00831121"/>
    <w:rsid w:val="00840E8A"/>
    <w:rsid w:val="0084330D"/>
    <w:rsid w:val="00843614"/>
    <w:rsid w:val="00843BD9"/>
    <w:rsid w:val="0084793C"/>
    <w:rsid w:val="008524B1"/>
    <w:rsid w:val="00852668"/>
    <w:rsid w:val="00852A39"/>
    <w:rsid w:val="00863C03"/>
    <w:rsid w:val="00864BFE"/>
    <w:rsid w:val="00865A4E"/>
    <w:rsid w:val="008704DF"/>
    <w:rsid w:val="00870AAC"/>
    <w:rsid w:val="00871569"/>
    <w:rsid w:val="008730B6"/>
    <w:rsid w:val="008803AC"/>
    <w:rsid w:val="00880E0A"/>
    <w:rsid w:val="00882493"/>
    <w:rsid w:val="00885BC6"/>
    <w:rsid w:val="00885BEF"/>
    <w:rsid w:val="00886213"/>
    <w:rsid w:val="0089094A"/>
    <w:rsid w:val="008917EE"/>
    <w:rsid w:val="00891DC9"/>
    <w:rsid w:val="0089289F"/>
    <w:rsid w:val="008939A3"/>
    <w:rsid w:val="008A33AD"/>
    <w:rsid w:val="008A4A31"/>
    <w:rsid w:val="008A5541"/>
    <w:rsid w:val="008A5D83"/>
    <w:rsid w:val="008A6152"/>
    <w:rsid w:val="008A70E3"/>
    <w:rsid w:val="008A7908"/>
    <w:rsid w:val="008B0C3A"/>
    <w:rsid w:val="008B110E"/>
    <w:rsid w:val="008B2C66"/>
    <w:rsid w:val="008B683B"/>
    <w:rsid w:val="008B6C15"/>
    <w:rsid w:val="008B744D"/>
    <w:rsid w:val="008C4DCF"/>
    <w:rsid w:val="008C59A0"/>
    <w:rsid w:val="008C7204"/>
    <w:rsid w:val="008C72A1"/>
    <w:rsid w:val="008D7A9F"/>
    <w:rsid w:val="008E0B5B"/>
    <w:rsid w:val="008E185A"/>
    <w:rsid w:val="008E207F"/>
    <w:rsid w:val="008E267F"/>
    <w:rsid w:val="008E29D7"/>
    <w:rsid w:val="008E5FD8"/>
    <w:rsid w:val="008F0D00"/>
    <w:rsid w:val="008F23ED"/>
    <w:rsid w:val="008F509C"/>
    <w:rsid w:val="008F511F"/>
    <w:rsid w:val="008F5CEC"/>
    <w:rsid w:val="008F7833"/>
    <w:rsid w:val="00901713"/>
    <w:rsid w:val="009033F5"/>
    <w:rsid w:val="009044B7"/>
    <w:rsid w:val="009045EB"/>
    <w:rsid w:val="009065F9"/>
    <w:rsid w:val="0090667E"/>
    <w:rsid w:val="00910F57"/>
    <w:rsid w:val="009136A6"/>
    <w:rsid w:val="00914693"/>
    <w:rsid w:val="00914887"/>
    <w:rsid w:val="0092079C"/>
    <w:rsid w:val="009222E8"/>
    <w:rsid w:val="00923505"/>
    <w:rsid w:val="00923982"/>
    <w:rsid w:val="00934968"/>
    <w:rsid w:val="00934BE1"/>
    <w:rsid w:val="00937BE4"/>
    <w:rsid w:val="00943630"/>
    <w:rsid w:val="00943730"/>
    <w:rsid w:val="009443F2"/>
    <w:rsid w:val="00946902"/>
    <w:rsid w:val="00946EA0"/>
    <w:rsid w:val="00947328"/>
    <w:rsid w:val="009474C7"/>
    <w:rsid w:val="00950246"/>
    <w:rsid w:val="0095025C"/>
    <w:rsid w:val="009516C7"/>
    <w:rsid w:val="00952145"/>
    <w:rsid w:val="00952214"/>
    <w:rsid w:val="009555C8"/>
    <w:rsid w:val="009556B0"/>
    <w:rsid w:val="00955CBF"/>
    <w:rsid w:val="00955D36"/>
    <w:rsid w:val="00955E21"/>
    <w:rsid w:val="00961114"/>
    <w:rsid w:val="00962EF4"/>
    <w:rsid w:val="0097296F"/>
    <w:rsid w:val="009745DF"/>
    <w:rsid w:val="00974BE8"/>
    <w:rsid w:val="00982F8D"/>
    <w:rsid w:val="00984750"/>
    <w:rsid w:val="00987AA2"/>
    <w:rsid w:val="00987B28"/>
    <w:rsid w:val="00996262"/>
    <w:rsid w:val="009A0AD6"/>
    <w:rsid w:val="009A2BF6"/>
    <w:rsid w:val="009A5830"/>
    <w:rsid w:val="009B14B4"/>
    <w:rsid w:val="009B1E58"/>
    <w:rsid w:val="009B360B"/>
    <w:rsid w:val="009B4336"/>
    <w:rsid w:val="009B5E87"/>
    <w:rsid w:val="009B6077"/>
    <w:rsid w:val="009C0996"/>
    <w:rsid w:val="009C4E02"/>
    <w:rsid w:val="009C5DB9"/>
    <w:rsid w:val="009D0407"/>
    <w:rsid w:val="009D37DC"/>
    <w:rsid w:val="009D4B60"/>
    <w:rsid w:val="009D58D7"/>
    <w:rsid w:val="009E3EBC"/>
    <w:rsid w:val="009E4445"/>
    <w:rsid w:val="009E4B36"/>
    <w:rsid w:val="009E4B7B"/>
    <w:rsid w:val="009E511F"/>
    <w:rsid w:val="009E58B3"/>
    <w:rsid w:val="009E66DC"/>
    <w:rsid w:val="009E753D"/>
    <w:rsid w:val="009E7F64"/>
    <w:rsid w:val="009F03FE"/>
    <w:rsid w:val="009F0AF7"/>
    <w:rsid w:val="009F55B0"/>
    <w:rsid w:val="009F79B2"/>
    <w:rsid w:val="00A047B1"/>
    <w:rsid w:val="00A04F28"/>
    <w:rsid w:val="00A0509A"/>
    <w:rsid w:val="00A05760"/>
    <w:rsid w:val="00A1365F"/>
    <w:rsid w:val="00A13A41"/>
    <w:rsid w:val="00A1572E"/>
    <w:rsid w:val="00A16CB3"/>
    <w:rsid w:val="00A21C71"/>
    <w:rsid w:val="00A323F2"/>
    <w:rsid w:val="00A33350"/>
    <w:rsid w:val="00A33B3D"/>
    <w:rsid w:val="00A345F2"/>
    <w:rsid w:val="00A34A30"/>
    <w:rsid w:val="00A367D9"/>
    <w:rsid w:val="00A37218"/>
    <w:rsid w:val="00A37AC5"/>
    <w:rsid w:val="00A40CB8"/>
    <w:rsid w:val="00A41CAC"/>
    <w:rsid w:val="00A46870"/>
    <w:rsid w:val="00A46A8F"/>
    <w:rsid w:val="00A555C2"/>
    <w:rsid w:val="00A57A5D"/>
    <w:rsid w:val="00A61441"/>
    <w:rsid w:val="00A6183A"/>
    <w:rsid w:val="00A61945"/>
    <w:rsid w:val="00A62321"/>
    <w:rsid w:val="00A62F3A"/>
    <w:rsid w:val="00A66F4C"/>
    <w:rsid w:val="00A7359D"/>
    <w:rsid w:val="00A74132"/>
    <w:rsid w:val="00A760B7"/>
    <w:rsid w:val="00A76B79"/>
    <w:rsid w:val="00A77E9F"/>
    <w:rsid w:val="00A804F1"/>
    <w:rsid w:val="00A82882"/>
    <w:rsid w:val="00A83542"/>
    <w:rsid w:val="00A843E5"/>
    <w:rsid w:val="00A92102"/>
    <w:rsid w:val="00A9650A"/>
    <w:rsid w:val="00A977B0"/>
    <w:rsid w:val="00A97FD5"/>
    <w:rsid w:val="00AA120A"/>
    <w:rsid w:val="00AA53C6"/>
    <w:rsid w:val="00AB07CB"/>
    <w:rsid w:val="00AB1E37"/>
    <w:rsid w:val="00AB6226"/>
    <w:rsid w:val="00AC4418"/>
    <w:rsid w:val="00AC59D4"/>
    <w:rsid w:val="00AC78F1"/>
    <w:rsid w:val="00AC7BBC"/>
    <w:rsid w:val="00AD0F50"/>
    <w:rsid w:val="00AD3657"/>
    <w:rsid w:val="00AD3B9C"/>
    <w:rsid w:val="00AD5489"/>
    <w:rsid w:val="00AE1662"/>
    <w:rsid w:val="00AE3F38"/>
    <w:rsid w:val="00AE46AF"/>
    <w:rsid w:val="00AE7D58"/>
    <w:rsid w:val="00AF0D2E"/>
    <w:rsid w:val="00AF50FF"/>
    <w:rsid w:val="00AF6430"/>
    <w:rsid w:val="00B0004C"/>
    <w:rsid w:val="00B02B58"/>
    <w:rsid w:val="00B0362B"/>
    <w:rsid w:val="00B04BAE"/>
    <w:rsid w:val="00B04FE3"/>
    <w:rsid w:val="00B077E5"/>
    <w:rsid w:val="00B11554"/>
    <w:rsid w:val="00B146FB"/>
    <w:rsid w:val="00B1681A"/>
    <w:rsid w:val="00B20116"/>
    <w:rsid w:val="00B205DE"/>
    <w:rsid w:val="00B21253"/>
    <w:rsid w:val="00B21603"/>
    <w:rsid w:val="00B240A5"/>
    <w:rsid w:val="00B271DE"/>
    <w:rsid w:val="00B2760D"/>
    <w:rsid w:val="00B27A9C"/>
    <w:rsid w:val="00B32283"/>
    <w:rsid w:val="00B36B92"/>
    <w:rsid w:val="00B37ECF"/>
    <w:rsid w:val="00B40C47"/>
    <w:rsid w:val="00B43213"/>
    <w:rsid w:val="00B51529"/>
    <w:rsid w:val="00B542B0"/>
    <w:rsid w:val="00B55703"/>
    <w:rsid w:val="00B631BE"/>
    <w:rsid w:val="00B6674D"/>
    <w:rsid w:val="00B66D22"/>
    <w:rsid w:val="00B6705E"/>
    <w:rsid w:val="00B70455"/>
    <w:rsid w:val="00B71D75"/>
    <w:rsid w:val="00B7285D"/>
    <w:rsid w:val="00B77595"/>
    <w:rsid w:val="00B810E7"/>
    <w:rsid w:val="00B81440"/>
    <w:rsid w:val="00B85017"/>
    <w:rsid w:val="00B85809"/>
    <w:rsid w:val="00B93334"/>
    <w:rsid w:val="00B978A2"/>
    <w:rsid w:val="00BA10F9"/>
    <w:rsid w:val="00BA180F"/>
    <w:rsid w:val="00BA1D89"/>
    <w:rsid w:val="00BA4111"/>
    <w:rsid w:val="00BA7EF5"/>
    <w:rsid w:val="00BB60D3"/>
    <w:rsid w:val="00BC066B"/>
    <w:rsid w:val="00BC0EBC"/>
    <w:rsid w:val="00BC22F8"/>
    <w:rsid w:val="00BC2D7D"/>
    <w:rsid w:val="00BD02D2"/>
    <w:rsid w:val="00BD189A"/>
    <w:rsid w:val="00BD1FD1"/>
    <w:rsid w:val="00BD4E27"/>
    <w:rsid w:val="00BD5E82"/>
    <w:rsid w:val="00BD6929"/>
    <w:rsid w:val="00BE1156"/>
    <w:rsid w:val="00BE1262"/>
    <w:rsid w:val="00BE5406"/>
    <w:rsid w:val="00BE5A04"/>
    <w:rsid w:val="00BE5A58"/>
    <w:rsid w:val="00BF00DD"/>
    <w:rsid w:val="00BF1CE0"/>
    <w:rsid w:val="00BF7406"/>
    <w:rsid w:val="00C034C8"/>
    <w:rsid w:val="00C04F89"/>
    <w:rsid w:val="00C05C12"/>
    <w:rsid w:val="00C10742"/>
    <w:rsid w:val="00C13F27"/>
    <w:rsid w:val="00C14AB4"/>
    <w:rsid w:val="00C15BBE"/>
    <w:rsid w:val="00C16582"/>
    <w:rsid w:val="00C16C0D"/>
    <w:rsid w:val="00C17D30"/>
    <w:rsid w:val="00C17EAE"/>
    <w:rsid w:val="00C24301"/>
    <w:rsid w:val="00C2577C"/>
    <w:rsid w:val="00C328DE"/>
    <w:rsid w:val="00C330F6"/>
    <w:rsid w:val="00C3431F"/>
    <w:rsid w:val="00C359B3"/>
    <w:rsid w:val="00C36AB7"/>
    <w:rsid w:val="00C469CE"/>
    <w:rsid w:val="00C5032D"/>
    <w:rsid w:val="00C504AF"/>
    <w:rsid w:val="00C5099C"/>
    <w:rsid w:val="00C51655"/>
    <w:rsid w:val="00C5417F"/>
    <w:rsid w:val="00C55A49"/>
    <w:rsid w:val="00C62797"/>
    <w:rsid w:val="00C65E59"/>
    <w:rsid w:val="00C669B0"/>
    <w:rsid w:val="00C66F20"/>
    <w:rsid w:val="00C679D5"/>
    <w:rsid w:val="00C7051B"/>
    <w:rsid w:val="00C7538F"/>
    <w:rsid w:val="00C814F5"/>
    <w:rsid w:val="00C81BAB"/>
    <w:rsid w:val="00C838B9"/>
    <w:rsid w:val="00C8618E"/>
    <w:rsid w:val="00C86259"/>
    <w:rsid w:val="00C86842"/>
    <w:rsid w:val="00C87611"/>
    <w:rsid w:val="00C90F4B"/>
    <w:rsid w:val="00C9388A"/>
    <w:rsid w:val="00C9523F"/>
    <w:rsid w:val="00C97198"/>
    <w:rsid w:val="00CA13DE"/>
    <w:rsid w:val="00CA3B88"/>
    <w:rsid w:val="00CA5911"/>
    <w:rsid w:val="00CA7BB3"/>
    <w:rsid w:val="00CB0574"/>
    <w:rsid w:val="00CB47A9"/>
    <w:rsid w:val="00CB4BA5"/>
    <w:rsid w:val="00CC4931"/>
    <w:rsid w:val="00CC5919"/>
    <w:rsid w:val="00CD0752"/>
    <w:rsid w:val="00CD5329"/>
    <w:rsid w:val="00CD7D77"/>
    <w:rsid w:val="00CE0088"/>
    <w:rsid w:val="00CE1407"/>
    <w:rsid w:val="00CE4AA1"/>
    <w:rsid w:val="00CE59A5"/>
    <w:rsid w:val="00CE6ABB"/>
    <w:rsid w:val="00D01988"/>
    <w:rsid w:val="00D04931"/>
    <w:rsid w:val="00D10593"/>
    <w:rsid w:val="00D12778"/>
    <w:rsid w:val="00D202FA"/>
    <w:rsid w:val="00D2088F"/>
    <w:rsid w:val="00D2207E"/>
    <w:rsid w:val="00D3032F"/>
    <w:rsid w:val="00D34A09"/>
    <w:rsid w:val="00D3568D"/>
    <w:rsid w:val="00D4145B"/>
    <w:rsid w:val="00D414CA"/>
    <w:rsid w:val="00D416EC"/>
    <w:rsid w:val="00D41FBC"/>
    <w:rsid w:val="00D560A2"/>
    <w:rsid w:val="00D60EEB"/>
    <w:rsid w:val="00D63098"/>
    <w:rsid w:val="00D64554"/>
    <w:rsid w:val="00D64638"/>
    <w:rsid w:val="00D6678A"/>
    <w:rsid w:val="00D70AFB"/>
    <w:rsid w:val="00D73763"/>
    <w:rsid w:val="00D74A2F"/>
    <w:rsid w:val="00D8004A"/>
    <w:rsid w:val="00D80A09"/>
    <w:rsid w:val="00D80C0D"/>
    <w:rsid w:val="00D8204B"/>
    <w:rsid w:val="00D8253E"/>
    <w:rsid w:val="00D84C94"/>
    <w:rsid w:val="00D84FFB"/>
    <w:rsid w:val="00D85EC9"/>
    <w:rsid w:val="00D87176"/>
    <w:rsid w:val="00D8784D"/>
    <w:rsid w:val="00D9081E"/>
    <w:rsid w:val="00D91471"/>
    <w:rsid w:val="00D92D2A"/>
    <w:rsid w:val="00D93A5B"/>
    <w:rsid w:val="00D9455E"/>
    <w:rsid w:val="00D95BF3"/>
    <w:rsid w:val="00DA61DF"/>
    <w:rsid w:val="00DB13B8"/>
    <w:rsid w:val="00DB21C4"/>
    <w:rsid w:val="00DB2F3E"/>
    <w:rsid w:val="00DC089F"/>
    <w:rsid w:val="00DC32C2"/>
    <w:rsid w:val="00DC5091"/>
    <w:rsid w:val="00DC57BB"/>
    <w:rsid w:val="00DD21A9"/>
    <w:rsid w:val="00DD68D5"/>
    <w:rsid w:val="00DD7CDA"/>
    <w:rsid w:val="00DD7F91"/>
    <w:rsid w:val="00DE02DD"/>
    <w:rsid w:val="00DE3BD3"/>
    <w:rsid w:val="00DE42DC"/>
    <w:rsid w:val="00DE50AF"/>
    <w:rsid w:val="00DE69F4"/>
    <w:rsid w:val="00DE7533"/>
    <w:rsid w:val="00DE7ECD"/>
    <w:rsid w:val="00DF55E6"/>
    <w:rsid w:val="00DF5EDD"/>
    <w:rsid w:val="00E016AB"/>
    <w:rsid w:val="00E02E5C"/>
    <w:rsid w:val="00E10693"/>
    <w:rsid w:val="00E114FC"/>
    <w:rsid w:val="00E15805"/>
    <w:rsid w:val="00E23FEA"/>
    <w:rsid w:val="00E30B8B"/>
    <w:rsid w:val="00E36B50"/>
    <w:rsid w:val="00E40658"/>
    <w:rsid w:val="00E407BA"/>
    <w:rsid w:val="00E43674"/>
    <w:rsid w:val="00E45CBB"/>
    <w:rsid w:val="00E45DD6"/>
    <w:rsid w:val="00E501AC"/>
    <w:rsid w:val="00E55B33"/>
    <w:rsid w:val="00E572A0"/>
    <w:rsid w:val="00E7007A"/>
    <w:rsid w:val="00E7038C"/>
    <w:rsid w:val="00E712F8"/>
    <w:rsid w:val="00E71D32"/>
    <w:rsid w:val="00E75282"/>
    <w:rsid w:val="00E800A3"/>
    <w:rsid w:val="00E804A8"/>
    <w:rsid w:val="00E910E7"/>
    <w:rsid w:val="00E932DF"/>
    <w:rsid w:val="00E93300"/>
    <w:rsid w:val="00E93AC5"/>
    <w:rsid w:val="00E95227"/>
    <w:rsid w:val="00E96986"/>
    <w:rsid w:val="00EA355B"/>
    <w:rsid w:val="00EA4703"/>
    <w:rsid w:val="00EA4E8B"/>
    <w:rsid w:val="00EA4F4B"/>
    <w:rsid w:val="00EB2BB1"/>
    <w:rsid w:val="00EB3368"/>
    <w:rsid w:val="00EB5C2A"/>
    <w:rsid w:val="00EC135D"/>
    <w:rsid w:val="00EC48BD"/>
    <w:rsid w:val="00EC61A3"/>
    <w:rsid w:val="00ED4608"/>
    <w:rsid w:val="00ED479B"/>
    <w:rsid w:val="00ED4E69"/>
    <w:rsid w:val="00EE265B"/>
    <w:rsid w:val="00EE28D0"/>
    <w:rsid w:val="00EF08BE"/>
    <w:rsid w:val="00EF0D3D"/>
    <w:rsid w:val="00EF26EC"/>
    <w:rsid w:val="00EF62B2"/>
    <w:rsid w:val="00F02229"/>
    <w:rsid w:val="00F052E5"/>
    <w:rsid w:val="00F07EEC"/>
    <w:rsid w:val="00F10C16"/>
    <w:rsid w:val="00F16CD8"/>
    <w:rsid w:val="00F1785B"/>
    <w:rsid w:val="00F17C91"/>
    <w:rsid w:val="00F20DAB"/>
    <w:rsid w:val="00F22D21"/>
    <w:rsid w:val="00F26D4E"/>
    <w:rsid w:val="00F315C5"/>
    <w:rsid w:val="00F33CD4"/>
    <w:rsid w:val="00F36ECD"/>
    <w:rsid w:val="00F4369E"/>
    <w:rsid w:val="00F53C3A"/>
    <w:rsid w:val="00F5692B"/>
    <w:rsid w:val="00F60146"/>
    <w:rsid w:val="00F607A7"/>
    <w:rsid w:val="00F62A69"/>
    <w:rsid w:val="00F65DC5"/>
    <w:rsid w:val="00F67220"/>
    <w:rsid w:val="00F73BB3"/>
    <w:rsid w:val="00F77CB7"/>
    <w:rsid w:val="00F77EEE"/>
    <w:rsid w:val="00F82BEB"/>
    <w:rsid w:val="00F957C8"/>
    <w:rsid w:val="00F96563"/>
    <w:rsid w:val="00F970CA"/>
    <w:rsid w:val="00F97220"/>
    <w:rsid w:val="00F97468"/>
    <w:rsid w:val="00FA08D4"/>
    <w:rsid w:val="00FA6775"/>
    <w:rsid w:val="00FB0796"/>
    <w:rsid w:val="00FB1EDC"/>
    <w:rsid w:val="00FB33AF"/>
    <w:rsid w:val="00FB5BBB"/>
    <w:rsid w:val="00FC1239"/>
    <w:rsid w:val="00FC25F9"/>
    <w:rsid w:val="00FC5EBD"/>
    <w:rsid w:val="00FC6FA3"/>
    <w:rsid w:val="00FC77D1"/>
    <w:rsid w:val="00FD133D"/>
    <w:rsid w:val="00FD390A"/>
    <w:rsid w:val="00FD3C8A"/>
    <w:rsid w:val="00FD3DC4"/>
    <w:rsid w:val="00FD616B"/>
    <w:rsid w:val="00FD68FD"/>
    <w:rsid w:val="00FE0AC3"/>
    <w:rsid w:val="00FE6B14"/>
    <w:rsid w:val="00FF021D"/>
    <w:rsid w:val="00FF0F6C"/>
    <w:rsid w:val="00FF2FD7"/>
    <w:rsid w:val="00FF66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9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59DC"/>
    <w:pPr>
      <w:widowControl w:val="0"/>
      <w:snapToGrid w:val="0"/>
      <w:jc w:val="both"/>
    </w:pPr>
  </w:style>
  <w:style w:type="paragraph" w:styleId="1">
    <w:name w:val="heading 1"/>
    <w:aliases w:val="Заголовок 1 Знак"/>
    <w:basedOn w:val="a"/>
    <w:next w:val="a"/>
    <w:link w:val="11"/>
    <w:uiPriority w:val="9"/>
    <w:qFormat/>
    <w:rsid w:val="00C504AF"/>
    <w:pPr>
      <w:keepNext/>
      <w:widowControl/>
      <w:snapToGrid/>
      <w:spacing w:before="240" w:after="60"/>
      <w:jc w:val="left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нак"/>
    <w:basedOn w:val="a"/>
    <w:next w:val="a"/>
    <w:link w:val="20"/>
    <w:uiPriority w:val="99"/>
    <w:qFormat/>
    <w:rsid w:val="00D34A09"/>
    <w:pPr>
      <w:keepNext/>
      <w:widowControl/>
      <w:snapToGrid/>
      <w:spacing w:before="240" w:after="60"/>
      <w:jc w:val="left"/>
      <w:outlineLvl w:val="1"/>
    </w:pPr>
    <w:rPr>
      <w:rFonts w:ascii="Arial" w:hAnsi="Arial"/>
      <w:b/>
      <w:i/>
      <w:sz w:val="28"/>
    </w:rPr>
  </w:style>
  <w:style w:type="paragraph" w:styleId="3">
    <w:name w:val="heading 3"/>
    <w:basedOn w:val="a"/>
    <w:next w:val="a"/>
    <w:link w:val="30"/>
    <w:uiPriority w:val="99"/>
    <w:qFormat/>
    <w:rsid w:val="00317171"/>
    <w:pPr>
      <w:keepNext/>
      <w:widowControl/>
      <w:snapToGrid/>
      <w:spacing w:before="240" w:after="60"/>
      <w:jc w:val="left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1"/>
    <w:aliases w:val="Заголовок 1 Знак Знак"/>
    <w:basedOn w:val="a0"/>
    <w:link w:val="1"/>
    <w:uiPriority w:val="99"/>
    <w:locked/>
    <w:rsid w:val="009555C8"/>
    <w:rPr>
      <w:rFonts w:ascii="Arial" w:hAnsi="Arial"/>
      <w:b/>
      <w:kern w:val="32"/>
      <w:sz w:val="32"/>
      <w:lang w:val="ru-RU" w:eastAsia="ru-RU"/>
    </w:rPr>
  </w:style>
  <w:style w:type="paragraph" w:customStyle="1" w:styleId="ConsPlusNormal">
    <w:name w:val="ConsPlusNormal"/>
    <w:rsid w:val="004E4E31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30">
    <w:name w:val="Заголовок 3 Знак"/>
    <w:basedOn w:val="a0"/>
    <w:link w:val="3"/>
    <w:uiPriority w:val="99"/>
    <w:locked/>
    <w:rsid w:val="00F5692B"/>
    <w:rPr>
      <w:rFonts w:ascii="Arial" w:hAnsi="Arial"/>
      <w:b/>
      <w:sz w:val="26"/>
      <w:lang w:val="ru-RU" w:eastAsia="ru-RU"/>
    </w:rPr>
  </w:style>
  <w:style w:type="paragraph" w:customStyle="1" w:styleId="a3">
    <w:name w:val="Знак Знак Знак"/>
    <w:basedOn w:val="a"/>
    <w:uiPriority w:val="99"/>
    <w:rsid w:val="00DB13B8"/>
    <w:pPr>
      <w:widowControl/>
      <w:tabs>
        <w:tab w:val="num" w:pos="720"/>
      </w:tabs>
      <w:snapToGrid/>
      <w:spacing w:after="160" w:line="240" w:lineRule="exact"/>
      <w:ind w:left="720" w:hanging="720"/>
    </w:pPr>
    <w:rPr>
      <w:rFonts w:ascii="Verdana" w:hAnsi="Verdana" w:cs="Verdana"/>
      <w:lang w:val="en-US" w:eastAsia="en-US"/>
    </w:rPr>
  </w:style>
  <w:style w:type="paragraph" w:styleId="a4">
    <w:name w:val="footer"/>
    <w:basedOn w:val="a"/>
    <w:link w:val="a5"/>
    <w:uiPriority w:val="99"/>
    <w:rsid w:val="004E4E31"/>
    <w:pPr>
      <w:tabs>
        <w:tab w:val="center" w:pos="4153"/>
        <w:tab w:val="right" w:pos="8306"/>
      </w:tabs>
    </w:pPr>
  </w:style>
  <w:style w:type="character" w:customStyle="1" w:styleId="a5">
    <w:name w:val="Нижний колонтитул Знак"/>
    <w:basedOn w:val="a0"/>
    <w:link w:val="a4"/>
    <w:uiPriority w:val="99"/>
    <w:locked/>
    <w:rsid w:val="00684760"/>
    <w:rPr>
      <w:rFonts w:cs="Times New Roman"/>
      <w:sz w:val="20"/>
      <w:szCs w:val="20"/>
    </w:rPr>
  </w:style>
  <w:style w:type="character" w:customStyle="1" w:styleId="20">
    <w:name w:val="Заголовок 2 Знак"/>
    <w:aliases w:val="Знак Знак2"/>
    <w:link w:val="2"/>
    <w:uiPriority w:val="99"/>
    <w:locked/>
    <w:rsid w:val="009555C8"/>
    <w:rPr>
      <w:rFonts w:ascii="Arial" w:hAnsi="Arial"/>
      <w:b/>
      <w:i/>
      <w:sz w:val="28"/>
      <w:lang w:val="ru-RU" w:eastAsia="ru-RU"/>
    </w:rPr>
  </w:style>
  <w:style w:type="paragraph" w:customStyle="1" w:styleId="ConsPlusTitle">
    <w:name w:val="ConsPlusTitle"/>
    <w:uiPriority w:val="99"/>
    <w:rsid w:val="004E4E31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table" w:styleId="a6">
    <w:name w:val="Table Grid"/>
    <w:basedOn w:val="a1"/>
    <w:uiPriority w:val="59"/>
    <w:rsid w:val="005767EB"/>
    <w:pPr>
      <w:widowControl w:val="0"/>
      <w:snapToGrid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rsid w:val="00FF2FD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napToGrid/>
      <w:jc w:val="left"/>
    </w:pPr>
    <w:rPr>
      <w:rFonts w:ascii="Courier New" w:hAnsi="Courier New" w:cs="Courier New"/>
    </w:rPr>
  </w:style>
  <w:style w:type="character" w:customStyle="1" w:styleId="HTML0">
    <w:name w:val="Стандартный HTML Знак"/>
    <w:basedOn w:val="a0"/>
    <w:link w:val="HTML"/>
    <w:uiPriority w:val="99"/>
    <w:semiHidden/>
    <w:locked/>
    <w:rsid w:val="00684760"/>
    <w:rPr>
      <w:rFonts w:ascii="Courier New" w:hAnsi="Courier New" w:cs="Courier New"/>
      <w:sz w:val="20"/>
      <w:szCs w:val="20"/>
    </w:rPr>
  </w:style>
  <w:style w:type="character" w:customStyle="1" w:styleId="FontStyle20">
    <w:name w:val="Font Style20"/>
    <w:uiPriority w:val="99"/>
    <w:rsid w:val="00C04F89"/>
    <w:rPr>
      <w:rFonts w:ascii="Times New Roman" w:hAnsi="Times New Roman"/>
      <w:sz w:val="22"/>
    </w:rPr>
  </w:style>
  <w:style w:type="paragraph" w:customStyle="1" w:styleId="Style8">
    <w:name w:val="Style8"/>
    <w:basedOn w:val="a"/>
    <w:uiPriority w:val="99"/>
    <w:rsid w:val="00882493"/>
    <w:pPr>
      <w:autoSpaceDE w:val="0"/>
      <w:autoSpaceDN w:val="0"/>
      <w:adjustRightInd w:val="0"/>
      <w:snapToGrid/>
      <w:spacing w:line="278" w:lineRule="exact"/>
      <w:jc w:val="left"/>
    </w:pPr>
    <w:rPr>
      <w:sz w:val="24"/>
      <w:szCs w:val="24"/>
    </w:rPr>
  </w:style>
  <w:style w:type="paragraph" w:styleId="a7">
    <w:name w:val="Title"/>
    <w:basedOn w:val="a"/>
    <w:link w:val="a8"/>
    <w:uiPriority w:val="99"/>
    <w:qFormat/>
    <w:rsid w:val="00DB13B8"/>
    <w:pPr>
      <w:widowControl/>
      <w:snapToGrid/>
      <w:jc w:val="center"/>
    </w:pPr>
    <w:rPr>
      <w:sz w:val="28"/>
      <w:szCs w:val="28"/>
    </w:rPr>
  </w:style>
  <w:style w:type="character" w:customStyle="1" w:styleId="a8">
    <w:name w:val="Название Знак"/>
    <w:basedOn w:val="a0"/>
    <w:link w:val="a7"/>
    <w:uiPriority w:val="99"/>
    <w:locked/>
    <w:rsid w:val="00684760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Style3">
    <w:name w:val="Style3"/>
    <w:basedOn w:val="a"/>
    <w:uiPriority w:val="99"/>
    <w:rsid w:val="004676D3"/>
    <w:pPr>
      <w:autoSpaceDE w:val="0"/>
      <w:autoSpaceDN w:val="0"/>
      <w:adjustRightInd w:val="0"/>
      <w:snapToGrid/>
      <w:jc w:val="left"/>
    </w:pPr>
    <w:rPr>
      <w:sz w:val="24"/>
      <w:szCs w:val="24"/>
    </w:rPr>
  </w:style>
  <w:style w:type="paragraph" w:customStyle="1" w:styleId="Style4">
    <w:name w:val="Style4"/>
    <w:basedOn w:val="a"/>
    <w:uiPriority w:val="99"/>
    <w:rsid w:val="004676D3"/>
    <w:pPr>
      <w:autoSpaceDE w:val="0"/>
      <w:autoSpaceDN w:val="0"/>
      <w:adjustRightInd w:val="0"/>
      <w:snapToGrid/>
      <w:spacing w:line="317" w:lineRule="exact"/>
    </w:pPr>
    <w:rPr>
      <w:sz w:val="24"/>
      <w:szCs w:val="24"/>
    </w:rPr>
  </w:style>
  <w:style w:type="paragraph" w:customStyle="1" w:styleId="Style5">
    <w:name w:val="Style5"/>
    <w:basedOn w:val="a"/>
    <w:uiPriority w:val="99"/>
    <w:rsid w:val="004676D3"/>
    <w:pPr>
      <w:autoSpaceDE w:val="0"/>
      <w:autoSpaceDN w:val="0"/>
      <w:adjustRightInd w:val="0"/>
      <w:snapToGrid/>
      <w:spacing w:line="326" w:lineRule="exact"/>
    </w:pPr>
    <w:rPr>
      <w:sz w:val="24"/>
      <w:szCs w:val="24"/>
    </w:rPr>
  </w:style>
  <w:style w:type="character" w:customStyle="1" w:styleId="FontStyle11">
    <w:name w:val="Font Style11"/>
    <w:uiPriority w:val="99"/>
    <w:rsid w:val="004676D3"/>
    <w:rPr>
      <w:rFonts w:ascii="Times New Roman" w:hAnsi="Times New Roman"/>
      <w:b/>
      <w:sz w:val="26"/>
    </w:rPr>
  </w:style>
  <w:style w:type="character" w:customStyle="1" w:styleId="FontStyle12">
    <w:name w:val="Font Style12"/>
    <w:uiPriority w:val="99"/>
    <w:rsid w:val="004676D3"/>
    <w:rPr>
      <w:rFonts w:ascii="Times New Roman" w:hAnsi="Times New Roman"/>
      <w:sz w:val="26"/>
    </w:rPr>
  </w:style>
  <w:style w:type="paragraph" w:customStyle="1" w:styleId="Style2">
    <w:name w:val="Style2"/>
    <w:basedOn w:val="a"/>
    <w:uiPriority w:val="99"/>
    <w:rsid w:val="004676D3"/>
    <w:pPr>
      <w:autoSpaceDE w:val="0"/>
      <w:autoSpaceDN w:val="0"/>
      <w:adjustRightInd w:val="0"/>
      <w:snapToGrid/>
      <w:spacing w:line="283" w:lineRule="exact"/>
      <w:jc w:val="left"/>
    </w:pPr>
    <w:rPr>
      <w:sz w:val="24"/>
      <w:szCs w:val="24"/>
    </w:rPr>
  </w:style>
  <w:style w:type="character" w:customStyle="1" w:styleId="FontStyle55">
    <w:name w:val="Font Style55"/>
    <w:uiPriority w:val="99"/>
    <w:rsid w:val="004676D3"/>
    <w:rPr>
      <w:rFonts w:ascii="Times New Roman" w:hAnsi="Times New Roman"/>
      <w:sz w:val="24"/>
    </w:rPr>
  </w:style>
  <w:style w:type="paragraph" w:customStyle="1" w:styleId="Style1">
    <w:name w:val="Style1"/>
    <w:basedOn w:val="a"/>
    <w:uiPriority w:val="99"/>
    <w:rsid w:val="004676D3"/>
    <w:pPr>
      <w:autoSpaceDE w:val="0"/>
      <w:autoSpaceDN w:val="0"/>
      <w:adjustRightInd w:val="0"/>
      <w:snapToGrid/>
      <w:jc w:val="left"/>
    </w:pPr>
    <w:rPr>
      <w:rFonts w:ascii="Arial" w:hAnsi="Arial" w:cs="Arial"/>
      <w:sz w:val="24"/>
      <w:szCs w:val="24"/>
    </w:rPr>
  </w:style>
  <w:style w:type="character" w:customStyle="1" w:styleId="FontStyle13">
    <w:name w:val="Font Style13"/>
    <w:uiPriority w:val="99"/>
    <w:rsid w:val="004676D3"/>
    <w:rPr>
      <w:rFonts w:ascii="Sylfaen" w:hAnsi="Sylfaen"/>
      <w:b/>
      <w:sz w:val="20"/>
    </w:rPr>
  </w:style>
  <w:style w:type="character" w:customStyle="1" w:styleId="FontStyle14">
    <w:name w:val="Font Style14"/>
    <w:uiPriority w:val="99"/>
    <w:rsid w:val="004676D3"/>
    <w:rPr>
      <w:rFonts w:ascii="Sylfaen" w:hAnsi="Sylfaen"/>
      <w:spacing w:val="10"/>
      <w:sz w:val="18"/>
    </w:rPr>
  </w:style>
  <w:style w:type="character" w:styleId="a9">
    <w:name w:val="page number"/>
    <w:basedOn w:val="a0"/>
    <w:uiPriority w:val="99"/>
    <w:rsid w:val="007478AD"/>
    <w:rPr>
      <w:rFonts w:cs="Times New Roman"/>
    </w:rPr>
  </w:style>
  <w:style w:type="character" w:customStyle="1" w:styleId="aa">
    <w:name w:val="Знак Знак"/>
    <w:uiPriority w:val="99"/>
    <w:rsid w:val="00F5692B"/>
    <w:rPr>
      <w:rFonts w:ascii="Arial" w:hAnsi="Arial"/>
      <w:b/>
      <w:sz w:val="26"/>
      <w:lang w:val="ru-RU" w:eastAsia="ru-RU"/>
    </w:rPr>
  </w:style>
  <w:style w:type="paragraph" w:styleId="ab">
    <w:name w:val="Body Text Indent"/>
    <w:basedOn w:val="a"/>
    <w:link w:val="ac"/>
    <w:uiPriority w:val="99"/>
    <w:rsid w:val="009555C8"/>
    <w:pPr>
      <w:widowControl/>
      <w:snapToGrid/>
      <w:spacing w:after="120"/>
      <w:ind w:left="283"/>
      <w:jc w:val="left"/>
    </w:pPr>
    <w:rPr>
      <w:sz w:val="24"/>
      <w:szCs w:val="24"/>
    </w:rPr>
  </w:style>
  <w:style w:type="character" w:customStyle="1" w:styleId="ac">
    <w:name w:val="Основной текст с отступом Знак"/>
    <w:basedOn w:val="a0"/>
    <w:link w:val="ab"/>
    <w:uiPriority w:val="99"/>
    <w:locked/>
    <w:rsid w:val="009F0AF7"/>
    <w:rPr>
      <w:rFonts w:cs="Times New Roman"/>
      <w:sz w:val="24"/>
      <w:szCs w:val="24"/>
    </w:rPr>
  </w:style>
  <w:style w:type="paragraph" w:styleId="ad">
    <w:name w:val="Normal (Web)"/>
    <w:basedOn w:val="a"/>
    <w:uiPriority w:val="99"/>
    <w:rsid w:val="009555C8"/>
    <w:pPr>
      <w:widowControl/>
      <w:snapToGrid/>
      <w:spacing w:before="100" w:beforeAutospacing="1" w:after="100" w:afterAutospacing="1"/>
      <w:jc w:val="left"/>
    </w:pPr>
    <w:rPr>
      <w:sz w:val="24"/>
      <w:szCs w:val="24"/>
    </w:rPr>
  </w:style>
  <w:style w:type="paragraph" w:styleId="ae">
    <w:name w:val="Balloon Text"/>
    <w:basedOn w:val="a"/>
    <w:link w:val="af"/>
    <w:uiPriority w:val="99"/>
    <w:semiHidden/>
    <w:rsid w:val="00173CB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locked/>
    <w:rsid w:val="00684760"/>
    <w:rPr>
      <w:rFonts w:ascii="Tahoma" w:hAnsi="Tahoma" w:cs="Tahoma"/>
      <w:sz w:val="16"/>
      <w:szCs w:val="16"/>
    </w:rPr>
  </w:style>
  <w:style w:type="paragraph" w:styleId="af0">
    <w:name w:val="header"/>
    <w:basedOn w:val="a"/>
    <w:link w:val="af1"/>
    <w:uiPriority w:val="99"/>
    <w:rsid w:val="00E96986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locked/>
    <w:rsid w:val="00684760"/>
    <w:rPr>
      <w:rFonts w:cs="Times New Roman"/>
      <w:sz w:val="20"/>
      <w:szCs w:val="20"/>
    </w:rPr>
  </w:style>
  <w:style w:type="character" w:customStyle="1" w:styleId="10">
    <w:name w:val="Заголовок 1 Знак Знак Знак"/>
    <w:uiPriority w:val="99"/>
    <w:rsid w:val="00794B73"/>
    <w:rPr>
      <w:rFonts w:ascii="Arial" w:hAnsi="Arial"/>
      <w:b/>
      <w:kern w:val="32"/>
      <w:sz w:val="32"/>
      <w:lang w:val="ru-RU" w:eastAsia="ru-RU"/>
    </w:rPr>
  </w:style>
  <w:style w:type="paragraph" w:customStyle="1" w:styleId="12">
    <w:name w:val="Знак1"/>
    <w:basedOn w:val="a"/>
    <w:uiPriority w:val="99"/>
    <w:rsid w:val="00794B73"/>
    <w:pPr>
      <w:widowControl/>
      <w:tabs>
        <w:tab w:val="num" w:pos="720"/>
      </w:tabs>
      <w:snapToGrid/>
      <w:spacing w:after="160" w:line="240" w:lineRule="exact"/>
      <w:ind w:left="720" w:hanging="720"/>
    </w:pPr>
    <w:rPr>
      <w:rFonts w:ascii="Verdana" w:hAnsi="Verdana" w:cs="Verdana"/>
      <w:lang w:val="en-US" w:eastAsia="en-US"/>
    </w:rPr>
  </w:style>
  <w:style w:type="paragraph" w:customStyle="1" w:styleId="xl65">
    <w:name w:val="xl65"/>
    <w:basedOn w:val="a"/>
    <w:uiPriority w:val="99"/>
    <w:rsid w:val="007A5FF6"/>
    <w:pPr>
      <w:widowControl/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66">
    <w:name w:val="xl66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b/>
      <w:bCs/>
      <w:sz w:val="22"/>
      <w:szCs w:val="22"/>
    </w:rPr>
  </w:style>
  <w:style w:type="paragraph" w:customStyle="1" w:styleId="xl67">
    <w:name w:val="xl67"/>
    <w:basedOn w:val="a"/>
    <w:uiPriority w:val="99"/>
    <w:rsid w:val="007A5FF6"/>
    <w:pPr>
      <w:widowControl/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68">
    <w:name w:val="xl68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69">
    <w:name w:val="xl69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0">
    <w:name w:val="xl70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71">
    <w:name w:val="xl71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left"/>
      <w:textAlignment w:val="center"/>
    </w:pPr>
    <w:rPr>
      <w:color w:val="000000"/>
      <w:sz w:val="24"/>
      <w:szCs w:val="24"/>
    </w:rPr>
  </w:style>
  <w:style w:type="paragraph" w:customStyle="1" w:styleId="xl72">
    <w:name w:val="xl72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73">
    <w:name w:val="xl73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74">
    <w:name w:val="xl74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75">
    <w:name w:val="xl75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6">
    <w:name w:val="xl76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77">
    <w:name w:val="xl77"/>
    <w:basedOn w:val="a"/>
    <w:uiPriority w:val="99"/>
    <w:rsid w:val="007A5FF6"/>
    <w:pPr>
      <w:widowControl/>
      <w:snapToGrid/>
      <w:spacing w:before="100" w:beforeAutospacing="1" w:after="100" w:afterAutospacing="1"/>
      <w:jc w:val="center"/>
      <w:textAlignment w:val="center"/>
    </w:pPr>
    <w:rPr>
      <w:i/>
      <w:iCs/>
      <w:sz w:val="24"/>
      <w:szCs w:val="24"/>
    </w:rPr>
  </w:style>
  <w:style w:type="paragraph" w:customStyle="1" w:styleId="xl78">
    <w:name w:val="xl78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9">
    <w:name w:val="xl79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napToGrid/>
      <w:spacing w:before="100" w:beforeAutospacing="1" w:after="100" w:afterAutospacing="1"/>
      <w:jc w:val="left"/>
      <w:textAlignment w:val="center"/>
    </w:pPr>
    <w:rPr>
      <w:color w:val="000000"/>
      <w:sz w:val="24"/>
      <w:szCs w:val="24"/>
    </w:rPr>
  </w:style>
  <w:style w:type="paragraph" w:customStyle="1" w:styleId="xl80">
    <w:name w:val="xl80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1">
    <w:name w:val="xl81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2">
    <w:name w:val="xl82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3">
    <w:name w:val="xl83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4">
    <w:name w:val="xl84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5">
    <w:name w:val="xl85"/>
    <w:basedOn w:val="a"/>
    <w:uiPriority w:val="99"/>
    <w:rsid w:val="007A5FF6"/>
    <w:pPr>
      <w:widowControl/>
      <w:snapToGrid/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6">
    <w:name w:val="xl86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sz w:val="28"/>
      <w:szCs w:val="28"/>
    </w:rPr>
  </w:style>
  <w:style w:type="paragraph" w:customStyle="1" w:styleId="xl87">
    <w:name w:val="xl87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8">
    <w:name w:val="xl88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89">
    <w:name w:val="xl89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8"/>
      <w:szCs w:val="28"/>
      <w:u w:val="single"/>
    </w:rPr>
  </w:style>
  <w:style w:type="paragraph" w:customStyle="1" w:styleId="xl90">
    <w:name w:val="xl90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left"/>
      <w:textAlignment w:val="center"/>
    </w:pPr>
    <w:rPr>
      <w:rFonts w:ascii="Times New Roman CYR" w:hAnsi="Times New Roman CYR" w:cs="Times New Roman CYR"/>
      <w:sz w:val="24"/>
      <w:szCs w:val="24"/>
    </w:rPr>
  </w:style>
  <w:style w:type="paragraph" w:customStyle="1" w:styleId="xl91">
    <w:name w:val="xl91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sz w:val="24"/>
      <w:szCs w:val="24"/>
    </w:rPr>
  </w:style>
  <w:style w:type="paragraph" w:customStyle="1" w:styleId="xl92">
    <w:name w:val="xl92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3">
    <w:name w:val="xl93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4">
    <w:name w:val="xl94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8"/>
      <w:szCs w:val="28"/>
      <w:u w:val="single"/>
    </w:rPr>
  </w:style>
  <w:style w:type="paragraph" w:customStyle="1" w:styleId="xl95">
    <w:name w:val="xl95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96">
    <w:name w:val="xl96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97">
    <w:name w:val="xl97"/>
    <w:basedOn w:val="a"/>
    <w:uiPriority w:val="99"/>
    <w:rsid w:val="007A5FF6"/>
    <w:pPr>
      <w:widowControl/>
      <w:snapToGrid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98">
    <w:name w:val="xl98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b/>
      <w:bCs/>
      <w:i/>
      <w:iCs/>
      <w:sz w:val="24"/>
      <w:szCs w:val="24"/>
      <w:u w:val="single"/>
    </w:rPr>
  </w:style>
  <w:style w:type="paragraph" w:customStyle="1" w:styleId="xl99">
    <w:name w:val="xl99"/>
    <w:basedOn w:val="a"/>
    <w:uiPriority w:val="99"/>
    <w:rsid w:val="007A5FF6"/>
    <w:pPr>
      <w:widowControl/>
      <w:snapToGri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00">
    <w:name w:val="xl100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i/>
      <w:iCs/>
      <w:sz w:val="24"/>
      <w:szCs w:val="24"/>
    </w:rPr>
  </w:style>
  <w:style w:type="paragraph" w:customStyle="1" w:styleId="xl101">
    <w:name w:val="xl101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i/>
      <w:iCs/>
      <w:sz w:val="24"/>
      <w:szCs w:val="24"/>
      <w:u w:val="single"/>
    </w:rPr>
  </w:style>
  <w:style w:type="paragraph" w:customStyle="1" w:styleId="xl102">
    <w:name w:val="xl102"/>
    <w:basedOn w:val="a"/>
    <w:uiPriority w:val="99"/>
    <w:rsid w:val="007A5FF6"/>
    <w:pPr>
      <w:widowControl/>
      <w:pBdr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03">
    <w:name w:val="xl103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napToGrid/>
      <w:spacing w:before="100" w:beforeAutospacing="1" w:after="100" w:afterAutospacing="1"/>
      <w:jc w:val="left"/>
      <w:textAlignment w:val="center"/>
    </w:pPr>
    <w:rPr>
      <w:rFonts w:ascii="Times New Roman CYR" w:hAnsi="Times New Roman CYR" w:cs="Times New Roman CYR"/>
      <w:sz w:val="24"/>
      <w:szCs w:val="24"/>
    </w:rPr>
  </w:style>
  <w:style w:type="paragraph" w:customStyle="1" w:styleId="xl104">
    <w:name w:val="xl104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105">
    <w:name w:val="xl105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106">
    <w:name w:val="xl106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107">
    <w:name w:val="xl107"/>
    <w:basedOn w:val="a"/>
    <w:uiPriority w:val="99"/>
    <w:rsid w:val="007A5FF6"/>
    <w:pPr>
      <w:widowControl/>
      <w:snapToGri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108">
    <w:name w:val="xl108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8"/>
      <w:szCs w:val="28"/>
      <w:u w:val="single"/>
    </w:rPr>
  </w:style>
  <w:style w:type="paragraph" w:customStyle="1" w:styleId="xl109">
    <w:name w:val="xl109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8"/>
      <w:szCs w:val="28"/>
      <w:u w:val="single"/>
    </w:rPr>
  </w:style>
  <w:style w:type="paragraph" w:customStyle="1" w:styleId="xl110">
    <w:name w:val="xl110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8"/>
      <w:szCs w:val="28"/>
      <w:u w:val="single"/>
    </w:rPr>
  </w:style>
  <w:style w:type="paragraph" w:customStyle="1" w:styleId="xl111">
    <w:name w:val="xl111"/>
    <w:basedOn w:val="a"/>
    <w:uiPriority w:val="99"/>
    <w:rsid w:val="007A5FF6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4"/>
      <w:szCs w:val="24"/>
    </w:rPr>
  </w:style>
  <w:style w:type="paragraph" w:customStyle="1" w:styleId="xl112">
    <w:name w:val="xl112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4"/>
      <w:szCs w:val="24"/>
    </w:rPr>
  </w:style>
  <w:style w:type="paragraph" w:customStyle="1" w:styleId="xl113">
    <w:name w:val="xl113"/>
    <w:basedOn w:val="a"/>
    <w:uiPriority w:val="99"/>
    <w:rsid w:val="007A5FF6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napToGrid/>
      <w:spacing w:before="100" w:beforeAutospacing="1" w:after="100" w:afterAutospacing="1"/>
      <w:jc w:val="center"/>
      <w:textAlignment w:val="center"/>
    </w:pPr>
    <w:rPr>
      <w:rFonts w:ascii="Times New Roman CYR" w:hAnsi="Times New Roman CYR" w:cs="Times New Roman CYR"/>
      <w:b/>
      <w:bCs/>
      <w:i/>
      <w:iCs/>
      <w:sz w:val="24"/>
      <w:szCs w:val="24"/>
    </w:rPr>
  </w:style>
  <w:style w:type="paragraph" w:customStyle="1" w:styleId="xl114">
    <w:name w:val="xl114"/>
    <w:basedOn w:val="a"/>
    <w:uiPriority w:val="99"/>
    <w:rsid w:val="007A5FF6"/>
    <w:pPr>
      <w:widowControl/>
      <w:snapToGrid/>
      <w:spacing w:before="100" w:beforeAutospacing="1" w:after="100" w:afterAutospacing="1"/>
      <w:jc w:val="left"/>
      <w:textAlignment w:val="center"/>
    </w:pPr>
    <w:rPr>
      <w:sz w:val="28"/>
      <w:szCs w:val="28"/>
    </w:rPr>
  </w:style>
  <w:style w:type="character" w:customStyle="1" w:styleId="13">
    <w:name w:val="Знак Знак1"/>
    <w:uiPriority w:val="99"/>
    <w:locked/>
    <w:rsid w:val="001465F8"/>
    <w:rPr>
      <w:rFonts w:ascii="Arial" w:hAnsi="Arial"/>
      <w:b/>
      <w:sz w:val="26"/>
      <w:lang w:val="ru-RU" w:eastAsia="ru-RU"/>
    </w:rPr>
  </w:style>
  <w:style w:type="character" w:customStyle="1" w:styleId="14">
    <w:name w:val="Основной текст Знак1"/>
    <w:aliases w:val="bt Знак,Знак1 Знак Знак1"/>
    <w:link w:val="af2"/>
    <w:uiPriority w:val="99"/>
    <w:locked/>
    <w:rsid w:val="003B4532"/>
    <w:rPr>
      <w:sz w:val="24"/>
      <w:lang w:val="ru-RU" w:eastAsia="ru-RU"/>
    </w:rPr>
  </w:style>
  <w:style w:type="paragraph" w:styleId="af2">
    <w:name w:val="Body Text"/>
    <w:aliases w:val="bt,Знак1 Знак"/>
    <w:basedOn w:val="a"/>
    <w:link w:val="14"/>
    <w:uiPriority w:val="99"/>
    <w:rsid w:val="003B4532"/>
    <w:pPr>
      <w:widowControl/>
      <w:snapToGrid/>
      <w:spacing w:after="120"/>
      <w:jc w:val="left"/>
    </w:pPr>
    <w:rPr>
      <w:sz w:val="24"/>
    </w:rPr>
  </w:style>
  <w:style w:type="character" w:customStyle="1" w:styleId="af3">
    <w:name w:val="Основной текст Знак"/>
    <w:aliases w:val="bt Знак1,Знак1 Знак Знак"/>
    <w:basedOn w:val="a0"/>
    <w:link w:val="af2"/>
    <w:uiPriority w:val="99"/>
    <w:semiHidden/>
    <w:rsid w:val="00684760"/>
    <w:rPr>
      <w:rFonts w:cs="Times New Roman"/>
      <w:sz w:val="20"/>
      <w:szCs w:val="20"/>
    </w:rPr>
  </w:style>
  <w:style w:type="paragraph" w:customStyle="1" w:styleId="ConsPlusNonformat">
    <w:name w:val="ConsPlusNonformat"/>
    <w:uiPriority w:val="99"/>
    <w:rsid w:val="00885BC6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21">
    <w:name w:val="Знак2 Знак Знак Знак Знак Знак Знак Знак Знак Знак Знак Знак Знак Знак Знак Знак"/>
    <w:basedOn w:val="a"/>
    <w:uiPriority w:val="99"/>
    <w:rsid w:val="00885BC6"/>
    <w:pPr>
      <w:widowControl/>
      <w:snapToGrid/>
      <w:spacing w:before="100" w:beforeAutospacing="1" w:after="100" w:afterAutospacing="1"/>
      <w:jc w:val="left"/>
    </w:pPr>
    <w:rPr>
      <w:rFonts w:ascii="Tahoma" w:hAnsi="Tahoma" w:cs="Tahoma"/>
      <w:lang w:val="en-US" w:eastAsia="en-US"/>
    </w:rPr>
  </w:style>
  <w:style w:type="character" w:styleId="af4">
    <w:name w:val="Strong"/>
    <w:basedOn w:val="a0"/>
    <w:uiPriority w:val="99"/>
    <w:qFormat/>
    <w:rsid w:val="00885BC6"/>
    <w:rPr>
      <w:rFonts w:cs="Times New Roman"/>
      <w:b/>
      <w:bCs/>
    </w:rPr>
  </w:style>
  <w:style w:type="paragraph" w:styleId="af5">
    <w:name w:val="Document Map"/>
    <w:basedOn w:val="a"/>
    <w:link w:val="af6"/>
    <w:uiPriority w:val="99"/>
    <w:semiHidden/>
    <w:rsid w:val="006E453D"/>
    <w:pPr>
      <w:widowControl/>
      <w:shd w:val="clear" w:color="auto" w:fill="000080"/>
      <w:snapToGrid/>
      <w:jc w:val="left"/>
    </w:pPr>
    <w:rPr>
      <w:rFonts w:ascii="Tahoma" w:hAnsi="Tahoma" w:cs="Tahoma"/>
    </w:rPr>
  </w:style>
  <w:style w:type="character" w:customStyle="1" w:styleId="af6">
    <w:name w:val="Схема документа Знак"/>
    <w:basedOn w:val="a0"/>
    <w:link w:val="af5"/>
    <w:uiPriority w:val="99"/>
    <w:semiHidden/>
    <w:locked/>
    <w:rsid w:val="00684760"/>
    <w:rPr>
      <w:rFonts w:ascii="Tahoma" w:hAnsi="Tahoma" w:cs="Tahoma"/>
      <w:sz w:val="16"/>
      <w:szCs w:val="16"/>
    </w:rPr>
  </w:style>
  <w:style w:type="paragraph" w:customStyle="1" w:styleId="210">
    <w:name w:val="Основной текст с отступом 21"/>
    <w:basedOn w:val="a"/>
    <w:uiPriority w:val="99"/>
    <w:rsid w:val="00715257"/>
    <w:pPr>
      <w:widowControl/>
      <w:suppressAutoHyphens/>
      <w:snapToGrid/>
      <w:ind w:firstLine="708"/>
    </w:pPr>
    <w:rPr>
      <w:sz w:val="28"/>
      <w:szCs w:val="28"/>
      <w:lang w:eastAsia="ar-SA"/>
    </w:rPr>
  </w:style>
  <w:style w:type="paragraph" w:customStyle="1" w:styleId="af7">
    <w:name w:val="Заголовок статьи"/>
    <w:basedOn w:val="a"/>
    <w:next w:val="a"/>
    <w:uiPriority w:val="99"/>
    <w:rsid w:val="003173DE"/>
    <w:pPr>
      <w:widowControl/>
      <w:suppressAutoHyphens/>
      <w:autoSpaceDE w:val="0"/>
      <w:snapToGrid/>
      <w:ind w:left="1612" w:hanging="892"/>
    </w:pPr>
    <w:rPr>
      <w:rFonts w:ascii="Arial" w:hAnsi="Arial" w:cs="Arial"/>
      <w:lang w:eastAsia="ar-SA"/>
    </w:rPr>
  </w:style>
  <w:style w:type="paragraph" w:styleId="af8">
    <w:name w:val="Plain Text"/>
    <w:basedOn w:val="a"/>
    <w:link w:val="af9"/>
    <w:uiPriority w:val="99"/>
    <w:rsid w:val="00666A39"/>
    <w:pPr>
      <w:widowControl/>
      <w:snapToGrid/>
      <w:jc w:val="left"/>
    </w:pPr>
    <w:rPr>
      <w:rFonts w:ascii="Courier New" w:hAnsi="Courier New" w:cs="Courier New"/>
    </w:rPr>
  </w:style>
  <w:style w:type="character" w:customStyle="1" w:styleId="af9">
    <w:name w:val="Текст Знак"/>
    <w:basedOn w:val="a0"/>
    <w:link w:val="af8"/>
    <w:uiPriority w:val="99"/>
    <w:semiHidden/>
    <w:locked/>
    <w:rsid w:val="00684760"/>
    <w:rPr>
      <w:rFonts w:ascii="Courier New" w:hAnsi="Courier New" w:cs="Courier New"/>
      <w:sz w:val="20"/>
      <w:szCs w:val="20"/>
    </w:rPr>
  </w:style>
  <w:style w:type="paragraph" w:customStyle="1" w:styleId="ConsNonformat">
    <w:name w:val="ConsNonformat"/>
    <w:uiPriority w:val="99"/>
    <w:rsid w:val="00666A39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styleId="afa">
    <w:name w:val="No Spacing"/>
    <w:uiPriority w:val="99"/>
    <w:qFormat/>
    <w:rsid w:val="00706B54"/>
    <w:rPr>
      <w:sz w:val="24"/>
      <w:szCs w:val="24"/>
    </w:rPr>
  </w:style>
  <w:style w:type="character" w:styleId="afb">
    <w:name w:val="annotation reference"/>
    <w:basedOn w:val="a0"/>
    <w:uiPriority w:val="99"/>
    <w:rsid w:val="004B39AF"/>
    <w:rPr>
      <w:rFonts w:cs="Times New Roman"/>
      <w:sz w:val="16"/>
      <w:szCs w:val="16"/>
    </w:rPr>
  </w:style>
  <w:style w:type="paragraph" w:styleId="afc">
    <w:name w:val="annotation text"/>
    <w:basedOn w:val="a"/>
    <w:link w:val="afd"/>
    <w:uiPriority w:val="99"/>
    <w:rsid w:val="004B39AF"/>
  </w:style>
  <w:style w:type="character" w:customStyle="1" w:styleId="afd">
    <w:name w:val="Текст примечания Знак"/>
    <w:basedOn w:val="a0"/>
    <w:link w:val="afc"/>
    <w:uiPriority w:val="99"/>
    <w:locked/>
    <w:rsid w:val="004B39AF"/>
    <w:rPr>
      <w:rFonts w:cs="Times New Roman"/>
    </w:rPr>
  </w:style>
  <w:style w:type="paragraph" w:styleId="afe">
    <w:name w:val="annotation subject"/>
    <w:basedOn w:val="afc"/>
    <w:next w:val="afc"/>
    <w:link w:val="aff"/>
    <w:uiPriority w:val="99"/>
    <w:rsid w:val="004B39AF"/>
    <w:rPr>
      <w:b/>
      <w:bCs/>
    </w:rPr>
  </w:style>
  <w:style w:type="character" w:customStyle="1" w:styleId="aff">
    <w:name w:val="Тема примечания Знак"/>
    <w:basedOn w:val="afd"/>
    <w:link w:val="afe"/>
    <w:uiPriority w:val="99"/>
    <w:locked/>
    <w:rsid w:val="004B39AF"/>
    <w:rPr>
      <w:b/>
      <w:bCs/>
    </w:rPr>
  </w:style>
  <w:style w:type="character" w:customStyle="1" w:styleId="blk">
    <w:name w:val="blk"/>
    <w:basedOn w:val="a0"/>
    <w:rsid w:val="00EB3368"/>
  </w:style>
  <w:style w:type="character" w:styleId="aff0">
    <w:name w:val="Hyperlink"/>
    <w:basedOn w:val="a0"/>
    <w:uiPriority w:val="99"/>
    <w:semiHidden/>
    <w:unhideWhenUsed/>
    <w:rsid w:val="00A0509A"/>
    <w:rPr>
      <w:color w:val="0000FF"/>
      <w:u w:val="single"/>
    </w:rPr>
  </w:style>
  <w:style w:type="paragraph" w:styleId="aff1">
    <w:name w:val="List Paragraph"/>
    <w:basedOn w:val="a"/>
    <w:uiPriority w:val="34"/>
    <w:qFormat/>
    <w:rsid w:val="000F27BF"/>
    <w:pPr>
      <w:ind w:left="720"/>
      <w:contextualSpacing/>
    </w:pPr>
  </w:style>
  <w:style w:type="paragraph" w:customStyle="1" w:styleId="A0E349F008B644AAB6A282E0D042D17E">
    <w:name w:val="A0E349F008B644AAB6A282E0D042D17E"/>
    <w:rsid w:val="000A548E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aff2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"/>
    <w:uiPriority w:val="99"/>
    <w:rsid w:val="000A548E"/>
    <w:rPr>
      <w:rFonts w:eastAsia="Times New Roman"/>
      <w:sz w:val="20"/>
      <w:szCs w:val="20"/>
      <w:lang w:eastAsia="ru-RU"/>
    </w:rPr>
  </w:style>
  <w:style w:type="paragraph" w:styleId="aff3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"/>
    <w:basedOn w:val="a"/>
    <w:link w:val="15"/>
    <w:uiPriority w:val="99"/>
    <w:rsid w:val="000A548E"/>
    <w:pPr>
      <w:widowControl/>
      <w:snapToGrid/>
      <w:jc w:val="left"/>
    </w:pPr>
    <w:rPr>
      <w:rFonts w:asciiTheme="minorHAnsi" w:hAnsiTheme="minorHAnsi" w:cstheme="minorBidi"/>
    </w:rPr>
  </w:style>
  <w:style w:type="character" w:customStyle="1" w:styleId="15">
    <w:name w:val="Текст сноски Знак1"/>
    <w:aliases w:val="Table_Footnote_last Знак2,Table_Footnote_last Знак Знак Знак Знак1,Table_Footnote_last Знак Знак1,Текст сноски Знак Знак Знак1,Текст сноски Знак1 Знак Знак Знак1,Текст сноски Знак Знак Знак Знак Знак1,single space Знак1"/>
    <w:basedOn w:val="a0"/>
    <w:link w:val="aff3"/>
    <w:uiPriority w:val="99"/>
    <w:rsid w:val="000A548E"/>
    <w:rPr>
      <w:rFonts w:asciiTheme="minorHAnsi" w:hAnsiTheme="minorHAnsi" w:cstheme="minorBidi"/>
    </w:rPr>
  </w:style>
  <w:style w:type="character" w:styleId="aff4">
    <w:name w:val="footnote reference"/>
    <w:uiPriority w:val="99"/>
    <w:rsid w:val="000A548E"/>
    <w:rPr>
      <w:vertAlign w:val="superscript"/>
    </w:rPr>
  </w:style>
  <w:style w:type="paragraph" w:customStyle="1" w:styleId="s1">
    <w:name w:val="s_1"/>
    <w:basedOn w:val="a"/>
    <w:rsid w:val="000A548E"/>
    <w:pPr>
      <w:widowControl/>
      <w:snapToGrid/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hl">
    <w:name w:val="hl"/>
    <w:basedOn w:val="a0"/>
    <w:rsid w:val="000A548E"/>
  </w:style>
  <w:style w:type="paragraph" w:customStyle="1" w:styleId="ConsPlusCell">
    <w:name w:val="ConsPlusCell"/>
    <w:uiPriority w:val="99"/>
    <w:rsid w:val="00CA7BB3"/>
    <w:pPr>
      <w:widowControl w:val="0"/>
      <w:autoSpaceDE w:val="0"/>
      <w:autoSpaceDN w:val="0"/>
      <w:adjustRightInd w:val="0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050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8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6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5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7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1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7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9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garant.ru/products/ipo/prime/doc/70636874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garant.ru/products/ipo/prime/doc/70636874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garant.ru/products/ipo/prime/doc/70636874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www.garant.ru/products/ipo/prime/doc/70636874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garant.ru/products/ipo/prime/doc/70636874/" TargetMode="External"/><Relationship Id="rId14" Type="http://schemas.openxmlformats.org/officeDocument/2006/relationships/hyperlink" Target="http://www.garant.ru/products/ipo/prime/doc/70636874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2682</Words>
  <Characters>15290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МУНИЦИПАЛЬНАЯ ЦЕЛЕВАЯ ПРОГРАММА</vt:lpstr>
    </vt:vector>
  </TitlesOfParts>
  <Company>Администрация Гурьевского района</Company>
  <LinksUpToDate>false</LinksUpToDate>
  <CharactersWithSpaces>17937</CharactersWithSpaces>
  <SharedDoc>false</SharedDoc>
  <HLinks>
    <vt:vector size="6" baseType="variant">
      <vt:variant>
        <vt:i4>73859136</vt:i4>
      </vt:variant>
      <vt:variant>
        <vt:i4>-1</vt:i4>
      </vt:variant>
      <vt:variant>
        <vt:i4>1026</vt:i4>
      </vt:variant>
      <vt:variant>
        <vt:i4>1</vt:i4>
      </vt:variant>
      <vt:variant>
        <vt:lpwstr>A:\Герб Смол. области-3.gif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МУНИЦИПАЛЬНАЯ ЦЕЛЕВАЯ ПРОГРАММА</dc:title>
  <dc:creator>User</dc:creator>
  <cp:lastModifiedBy>ar</cp:lastModifiedBy>
  <cp:revision>9</cp:revision>
  <cp:lastPrinted>2018-08-13T13:21:00Z</cp:lastPrinted>
  <dcterms:created xsi:type="dcterms:W3CDTF">2018-08-12T15:09:00Z</dcterms:created>
  <dcterms:modified xsi:type="dcterms:W3CDTF">2018-09-13T13:36:00Z</dcterms:modified>
</cp:coreProperties>
</file>