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2C" w:rsidRPr="007F6163" w:rsidRDefault="00483BFB" w:rsidP="0026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05">
        <w:rPr>
          <w:rFonts w:ascii="Times New Roman" w:hAnsi="Times New Roman" w:cs="Times New Roman"/>
          <w:b/>
          <w:sz w:val="28"/>
          <w:szCs w:val="28"/>
        </w:rPr>
        <w:t>«</w:t>
      </w:r>
      <w:r w:rsidRPr="007F6163">
        <w:rPr>
          <w:rFonts w:ascii="Times New Roman" w:hAnsi="Times New Roman" w:cs="Times New Roman"/>
          <w:b/>
          <w:sz w:val="28"/>
          <w:szCs w:val="28"/>
        </w:rPr>
        <w:t>КАРДЫМОВСКИЙ РАЙОН</w:t>
      </w:r>
      <w:r w:rsidRPr="00D62205">
        <w:rPr>
          <w:rFonts w:ascii="Times New Roman" w:hAnsi="Times New Roman" w:cs="Times New Roman"/>
          <w:b/>
          <w:sz w:val="28"/>
          <w:szCs w:val="28"/>
        </w:rPr>
        <w:t>»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822D2C" w:rsidRPr="00927C3C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3833F1" w:rsidRPr="00927C3C" w:rsidRDefault="003833F1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22D2C" w:rsidRPr="007F6163" w:rsidRDefault="00822D2C" w:rsidP="00822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F61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4746">
        <w:rPr>
          <w:rFonts w:ascii="Times New Roman" w:hAnsi="Times New Roman" w:cs="Times New Roman"/>
          <w:b/>
          <w:sz w:val="28"/>
          <w:szCs w:val="28"/>
        </w:rPr>
        <w:t xml:space="preserve"> 28.12.</w:t>
      </w:r>
      <w:r w:rsidR="00EA765A">
        <w:rPr>
          <w:rFonts w:ascii="Times New Roman" w:hAnsi="Times New Roman" w:cs="Times New Roman"/>
          <w:b/>
          <w:sz w:val="28"/>
          <w:szCs w:val="28"/>
        </w:rPr>
        <w:t>2023</w:t>
      </w:r>
      <w:proofErr w:type="gramEnd"/>
      <w:r w:rsidR="0088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884746">
        <w:rPr>
          <w:rFonts w:ascii="Times New Roman" w:hAnsi="Times New Roman" w:cs="Times New Roman"/>
          <w:b/>
          <w:sz w:val="28"/>
          <w:szCs w:val="28"/>
        </w:rPr>
        <w:t>00778</w:t>
      </w:r>
    </w:p>
    <w:p w:rsidR="00261A3E" w:rsidRDefault="00261A3E" w:rsidP="0082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091F08" w:rsidP="00091F0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822D2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822D2C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рисков причинения вреда (ущерба) </w:t>
      </w:r>
      <w:r w:rsidR="00261A3E" w:rsidRPr="00261A3E">
        <w:rPr>
          <w:rFonts w:ascii="Times New Roman" w:eastAsia="Calibri" w:hAnsi="Times New Roman" w:cs="Times New Roman"/>
          <w:spacing w:val="4"/>
          <w:sz w:val="28"/>
          <w:szCs w:val="28"/>
        </w:rPr>
        <w:t>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 на 2024 год</w:t>
      </w:r>
    </w:p>
    <w:p w:rsidR="00261A3E" w:rsidRPr="00F6564F" w:rsidRDefault="00261A3E" w:rsidP="00091F0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8A660C" w:rsidRDefault="00822D2C" w:rsidP="008A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0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84746">
        <w:rPr>
          <w:rFonts w:ascii="Times New Roman" w:hAnsi="Times New Roman" w:cs="Times New Roman"/>
          <w:sz w:val="28"/>
          <w:szCs w:val="28"/>
        </w:rPr>
        <w:t xml:space="preserve"> </w:t>
      </w:r>
      <w:r w:rsidR="004B12A8" w:rsidRPr="008A660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Ф</w:t>
      </w:r>
      <w:r w:rsidR="00306E24">
        <w:rPr>
          <w:rFonts w:ascii="Times New Roman" w:hAnsi="Times New Roman" w:cs="Times New Roman"/>
          <w:sz w:val="28"/>
          <w:szCs w:val="28"/>
        </w:rPr>
        <w:t>едерального закона от 31</w:t>
      </w:r>
      <w:r w:rsidR="005104BC">
        <w:rPr>
          <w:rFonts w:ascii="Times New Roman" w:hAnsi="Times New Roman" w:cs="Times New Roman"/>
          <w:sz w:val="28"/>
          <w:szCs w:val="28"/>
        </w:rPr>
        <w:t>.07.</w:t>
      </w:r>
      <w:r w:rsidR="00306E24">
        <w:rPr>
          <w:rFonts w:ascii="Times New Roman" w:hAnsi="Times New Roman" w:cs="Times New Roman"/>
          <w:sz w:val="28"/>
          <w:szCs w:val="28"/>
        </w:rPr>
        <w:t>2020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4B12A8" w:rsidRPr="008A660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5104BC">
        <w:rPr>
          <w:rFonts w:ascii="Times New Roman" w:hAnsi="Times New Roman" w:cs="Times New Roman"/>
          <w:sz w:val="28"/>
          <w:szCs w:val="28"/>
        </w:rPr>
        <w:t>.06.</w:t>
      </w:r>
      <w:r w:rsidR="004B12A8" w:rsidRPr="008A660C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A660C" w:rsidRPr="008A660C">
        <w:rPr>
          <w:rFonts w:ascii="Times New Roman" w:hAnsi="Times New Roman" w:cs="Times New Roman"/>
          <w:sz w:val="28"/>
          <w:szCs w:val="28"/>
        </w:rPr>
        <w:t xml:space="preserve">, на основании Заключения по результатам общественного обсуждения проекта Программы профилактики рисков причинения вреда (ущерба) </w:t>
      </w:r>
      <w:r w:rsidR="00261A3E" w:rsidRPr="00261A3E">
        <w:rPr>
          <w:rFonts w:ascii="Times New Roman" w:hAnsi="Times New Roman" w:cs="Times New Roman"/>
          <w:sz w:val="28"/>
          <w:szCs w:val="28"/>
        </w:rPr>
        <w:t>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 на 2024 год</w:t>
      </w:r>
      <w:r w:rsidR="00884746">
        <w:rPr>
          <w:rFonts w:ascii="Times New Roman" w:hAnsi="Times New Roman" w:cs="Times New Roman"/>
          <w:sz w:val="28"/>
          <w:szCs w:val="28"/>
        </w:rPr>
        <w:t xml:space="preserve"> </w:t>
      </w:r>
      <w:r w:rsidR="003833F1" w:rsidRPr="00777A8B">
        <w:rPr>
          <w:rFonts w:ascii="Times New Roman" w:hAnsi="Times New Roman" w:cs="Times New Roman"/>
          <w:sz w:val="28"/>
          <w:szCs w:val="28"/>
        </w:rPr>
        <w:t>от</w:t>
      </w:r>
      <w:r w:rsidR="00884746">
        <w:rPr>
          <w:rFonts w:ascii="Times New Roman" w:hAnsi="Times New Roman" w:cs="Times New Roman"/>
          <w:sz w:val="28"/>
          <w:szCs w:val="28"/>
        </w:rPr>
        <w:t xml:space="preserve"> </w:t>
      </w:r>
      <w:r w:rsidR="003833F1" w:rsidRPr="00777A8B">
        <w:rPr>
          <w:rFonts w:ascii="Times New Roman" w:hAnsi="Times New Roman" w:cs="Times New Roman"/>
          <w:sz w:val="28"/>
          <w:szCs w:val="28"/>
        </w:rPr>
        <w:t>0</w:t>
      </w:r>
      <w:r w:rsidR="009F28BE" w:rsidRPr="00777A8B">
        <w:rPr>
          <w:rFonts w:ascii="Times New Roman" w:hAnsi="Times New Roman" w:cs="Times New Roman"/>
          <w:sz w:val="28"/>
          <w:szCs w:val="28"/>
        </w:rPr>
        <w:t>6</w:t>
      </w:r>
      <w:r w:rsidR="00091F08" w:rsidRPr="00777A8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833F1" w:rsidRPr="00777A8B">
        <w:rPr>
          <w:rFonts w:ascii="Times New Roman" w:hAnsi="Times New Roman" w:cs="Times New Roman"/>
          <w:sz w:val="28"/>
          <w:szCs w:val="28"/>
        </w:rPr>
        <w:t>202</w:t>
      </w:r>
      <w:r w:rsidR="00777A8B">
        <w:rPr>
          <w:rFonts w:ascii="Times New Roman" w:hAnsi="Times New Roman" w:cs="Times New Roman"/>
          <w:sz w:val="28"/>
          <w:szCs w:val="28"/>
        </w:rPr>
        <w:t>3</w:t>
      </w:r>
      <w:r w:rsidR="003833F1" w:rsidRPr="00777A8B">
        <w:rPr>
          <w:rFonts w:ascii="Times New Roman" w:hAnsi="Times New Roman" w:cs="Times New Roman"/>
          <w:sz w:val="28"/>
          <w:szCs w:val="28"/>
        </w:rPr>
        <w:t xml:space="preserve"> г</w:t>
      </w:r>
      <w:r w:rsidR="00091F08" w:rsidRPr="00777A8B">
        <w:rPr>
          <w:rFonts w:ascii="Times New Roman" w:hAnsi="Times New Roman" w:cs="Times New Roman"/>
          <w:sz w:val="28"/>
          <w:szCs w:val="28"/>
        </w:rPr>
        <w:t>.</w:t>
      </w:r>
      <w:r w:rsidR="00EA765A" w:rsidRPr="00777A8B">
        <w:rPr>
          <w:rFonts w:ascii="Times New Roman" w:hAnsi="Times New Roman" w:cs="Times New Roman"/>
          <w:sz w:val="28"/>
          <w:szCs w:val="28"/>
        </w:rPr>
        <w:t>,</w:t>
      </w:r>
      <w:r w:rsidR="00884746">
        <w:rPr>
          <w:rFonts w:ascii="Times New Roman" w:hAnsi="Times New Roman" w:cs="Times New Roman"/>
          <w:sz w:val="28"/>
          <w:szCs w:val="28"/>
        </w:rPr>
        <w:t xml:space="preserve"> </w:t>
      </w:r>
      <w:r w:rsidRPr="00777A8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</w:t>
      </w:r>
      <w:r w:rsidRPr="008A660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822D2C" w:rsidRPr="00D35699" w:rsidRDefault="00822D2C" w:rsidP="008A660C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2C" w:rsidRPr="00D35699" w:rsidRDefault="00822D2C" w:rsidP="00822D2C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 w:rsidRPr="00D35699">
        <w:rPr>
          <w:rFonts w:ascii="Times New Roman" w:hAnsi="Times New Roman" w:cs="Times New Roman"/>
          <w:color w:val="000000"/>
          <w:spacing w:val="50"/>
          <w:sz w:val="28"/>
          <w:szCs w:val="28"/>
        </w:rPr>
        <w:t>постановляет:</w:t>
      </w:r>
    </w:p>
    <w:p w:rsidR="00822D2C" w:rsidRDefault="00822D2C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777A8B" w:rsidRDefault="00822D2C" w:rsidP="00777A8B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77A8B">
        <w:rPr>
          <w:sz w:val="28"/>
          <w:szCs w:val="28"/>
        </w:rPr>
        <w:t xml:space="preserve">Утвердить прилагаемую Программу профилактики </w:t>
      </w:r>
      <w:r w:rsidRPr="00777A8B">
        <w:rPr>
          <w:rFonts w:eastAsia="Calibri"/>
          <w:spacing w:val="4"/>
          <w:sz w:val="28"/>
          <w:szCs w:val="28"/>
        </w:rPr>
        <w:t xml:space="preserve">рисков причинения вреда (ущерба) </w:t>
      </w:r>
      <w:r w:rsidR="00261A3E" w:rsidRPr="00777A8B">
        <w:rPr>
          <w:rFonts w:eastAsia="Calibri"/>
          <w:spacing w:val="4"/>
          <w:sz w:val="28"/>
          <w:szCs w:val="28"/>
        </w:rPr>
        <w:t>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 на 2024 год</w:t>
      </w:r>
      <w:r w:rsidRPr="00777A8B">
        <w:rPr>
          <w:sz w:val="28"/>
          <w:szCs w:val="28"/>
        </w:rPr>
        <w:t>.</w:t>
      </w:r>
    </w:p>
    <w:p w:rsidR="00777A8B" w:rsidRPr="00777A8B" w:rsidRDefault="00927C3C" w:rsidP="00777A8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777A8B" w:rsidRPr="00777A8B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области.</w:t>
      </w:r>
    </w:p>
    <w:p w:rsidR="00822D2C" w:rsidRDefault="00822D2C" w:rsidP="00822D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0F2A" w:rsidRDefault="003D0F2A" w:rsidP="00822D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3D0F2A" w:rsidRPr="005104BC" w:rsidTr="00927C3C">
        <w:tc>
          <w:tcPr>
            <w:tcW w:w="5920" w:type="dxa"/>
          </w:tcPr>
          <w:p w:rsidR="003D0F2A" w:rsidRDefault="003D0F2A" w:rsidP="0092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D0F2A" w:rsidRDefault="003D0F2A" w:rsidP="0092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«Кардымовский район» Смоленской </w:t>
            </w:r>
          </w:p>
          <w:p w:rsidR="003D0F2A" w:rsidRPr="00F6564F" w:rsidRDefault="003D0F2A" w:rsidP="00927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536" w:type="dxa"/>
            <w:vAlign w:val="bottom"/>
            <w:hideMark/>
          </w:tcPr>
          <w:p w:rsidR="003D0F2A" w:rsidRPr="005104BC" w:rsidRDefault="003D0F2A" w:rsidP="00927C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 Смоляков</w:t>
            </w:r>
          </w:p>
        </w:tc>
      </w:tr>
    </w:tbl>
    <w:p w:rsidR="00EA765A" w:rsidRDefault="00EA765A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C3C" w:rsidRDefault="0092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7EC0" w:rsidRDefault="00AE7EC0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D2C" w:rsidRPr="00F6564F" w:rsidRDefault="00822D2C" w:rsidP="00EA765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Приложение</w:t>
      </w:r>
    </w:p>
    <w:p w:rsidR="00822D2C" w:rsidRPr="00F6564F" w:rsidRDefault="00822D2C" w:rsidP="00EA765A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822D2C" w:rsidRPr="00F6564F" w:rsidRDefault="00822D2C" w:rsidP="00EA765A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22D2C" w:rsidRPr="00F6564F" w:rsidRDefault="00822D2C" w:rsidP="00EA765A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22D2C" w:rsidRPr="00F6564F" w:rsidRDefault="00822D2C" w:rsidP="00EA765A">
      <w:pPr>
        <w:spacing w:after="0" w:line="240" w:lineRule="auto"/>
        <w:ind w:right="-1"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C34280" w:rsidRPr="00C34280" w:rsidRDefault="00884746" w:rsidP="00EA765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822D2C" w:rsidRPr="00C342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28.12.</w:t>
      </w:r>
      <w:r w:rsidR="00EA765A">
        <w:rPr>
          <w:rFonts w:ascii="Times New Roman" w:hAnsi="Times New Roman" w:cs="Times New Roman"/>
          <w:sz w:val="28"/>
          <w:szCs w:val="28"/>
        </w:rPr>
        <w:t>2023</w:t>
      </w:r>
      <w:r w:rsidR="00C34280" w:rsidRPr="00C3428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00778</w:t>
      </w:r>
    </w:p>
    <w:p w:rsidR="004B12A8" w:rsidRDefault="004B12A8" w:rsidP="00C34280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A8" w:rsidRDefault="004B12A8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3E" w:rsidRPr="00F6564F" w:rsidRDefault="00261A3E" w:rsidP="0026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61A3E" w:rsidRDefault="00261A3E" w:rsidP="0026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C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B171C6">
        <w:rPr>
          <w:rFonts w:ascii="Times New Roman" w:hAnsi="Times New Roman" w:cs="Times New Roman"/>
          <w:b/>
          <w:sz w:val="28"/>
        </w:rPr>
        <w:t xml:space="preserve">в сфере муниципального контроля </w:t>
      </w:r>
      <w:bookmarkStart w:id="0" w:name="_Hlk147913750"/>
      <w:r w:rsidRPr="00B171C6">
        <w:rPr>
          <w:rFonts w:ascii="Times New Roman" w:hAnsi="Times New Roman" w:cs="Times New Roman"/>
          <w:b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B171C6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 Смоленской области</w:t>
      </w:r>
      <w:bookmarkEnd w:id="0"/>
      <w:r w:rsidRPr="00B171C6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71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1A3E" w:rsidRDefault="00261A3E" w:rsidP="0026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3E" w:rsidRDefault="00261A3E" w:rsidP="00261A3E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/>
        </w:rPr>
      </w:pPr>
      <w:r w:rsidRPr="00721618">
        <w:rPr>
          <w:rFonts w:eastAsia="PT Astra Serif"/>
          <w:b/>
        </w:rPr>
        <w:t>Раздел 1. Общие положения</w:t>
      </w:r>
    </w:p>
    <w:p w:rsidR="00261A3E" w:rsidRPr="00D2448B" w:rsidRDefault="00261A3E" w:rsidP="00927C3C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Cs/>
        </w:rPr>
      </w:pPr>
    </w:p>
    <w:p w:rsidR="00261A3E" w:rsidRPr="00D2448B" w:rsidRDefault="00261A3E" w:rsidP="00261A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8B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области.</w:t>
      </w:r>
    </w:p>
    <w:p w:rsidR="00261A3E" w:rsidRPr="00740C07" w:rsidRDefault="00261A3E" w:rsidP="00261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3E" w:rsidRPr="00802A67" w:rsidRDefault="00261A3E" w:rsidP="00261A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2. 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61A3E" w:rsidRPr="00901DCD" w:rsidRDefault="00261A3E" w:rsidP="00261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171C6">
        <w:rPr>
          <w:rFonts w:ascii="Times New Roman" w:hAnsi="Times New Roman" w:cs="Times New Roman"/>
          <w:sz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на автомобильном транспорте)было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B171C6">
        <w:rPr>
          <w:rFonts w:ascii="Times New Roman" w:hAnsi="Times New Roman" w:cs="Times New Roman"/>
          <w:sz w:val="28"/>
        </w:rPr>
        <w:t xml:space="preserve">вне границ населенных </w:t>
      </w:r>
      <w:r w:rsidRPr="00B171C6">
        <w:rPr>
          <w:rFonts w:ascii="Times New Roman" w:hAnsi="Times New Roman" w:cs="Times New Roman"/>
          <w:sz w:val="28"/>
        </w:rPr>
        <w:lastRenderedPageBreak/>
        <w:t>пунктов в границах 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</w:t>
      </w:r>
      <w:proofErr w:type="spellStart"/>
      <w:r w:rsidRPr="00B171C6">
        <w:rPr>
          <w:rFonts w:ascii="Times New Roman" w:hAnsi="Times New Roman" w:cs="Times New Roman"/>
          <w:color w:val="000000"/>
          <w:sz w:val="28"/>
          <w:szCs w:val="28"/>
        </w:rPr>
        <w:t>местногозначенияили</w:t>
      </w:r>
      <w:proofErr w:type="spellEnd"/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автомобильные дороги общего пользования местного значения):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</w:t>
      </w:r>
      <w:proofErr w:type="spellStart"/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дорог</w:t>
      </w:r>
      <w:r w:rsidRPr="00B171C6">
        <w:rPr>
          <w:rFonts w:ascii="Times New Roman" w:hAnsi="Times New Roman" w:cs="Times New Roman"/>
          <w:sz w:val="28"/>
        </w:rPr>
        <w:t>вне</w:t>
      </w:r>
      <w:proofErr w:type="spellEnd"/>
      <w:r w:rsidRPr="00B171C6">
        <w:rPr>
          <w:rFonts w:ascii="Times New Roman" w:hAnsi="Times New Roman" w:cs="Times New Roman"/>
          <w:sz w:val="28"/>
        </w:rPr>
        <w:t xml:space="preserve"> границ населенных пунктов в границах муниципального образования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88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sz w:val="28"/>
        </w:rPr>
        <w:t>вне границ населенных пунктов в границах муниципального образования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1A3E" w:rsidRPr="00B171C6" w:rsidRDefault="00261A3E" w:rsidP="00261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D2448B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>, утвержденным решением Кардымовского районного Совета депутатов от 28.10.2021 года № Ре-0005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 на автомобильном транспорте являются: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31июля 2020 года № 248-ФЗ «О государственном контроле (надзоре) и муниципальном контроле в Российской Федерации»: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261A3E" w:rsidRPr="00B171C6" w:rsidRDefault="00261A3E" w:rsidP="00261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автомобильная дорога общего пользования местного значения и искусственные дорожные сооружения на ней;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- примыкания к автомобильным дорогам местного значения, в том числе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примыкания объектов дорожного сервиса.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транспорте.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текущего развития профилактической деятельности контрольного органа.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Профилактическая деятельность А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B171C6">
        <w:rPr>
          <w:rFonts w:ascii="Times New Roman" w:hAnsi="Times New Roman" w:cs="Times New Roman"/>
          <w:sz w:val="28"/>
        </w:rPr>
        <w:t>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</w:t>
      </w:r>
      <w:r w:rsidR="0088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орган) до утверждения настоящей Программы профилактики включала в себя: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перечней</w:t>
      </w:r>
      <w:r w:rsidR="00884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261A3E" w:rsidRPr="00B171C6" w:rsidRDefault="00261A3E" w:rsidP="00261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информирование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261A3E" w:rsidRPr="00B171C6" w:rsidRDefault="00261A3E" w:rsidP="00261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261A3E" w:rsidRPr="00B171C6" w:rsidRDefault="00261A3E" w:rsidP="00261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 недопущения таких нарушений;</w:t>
      </w:r>
    </w:p>
    <w:p w:rsidR="00261A3E" w:rsidRPr="00B171C6" w:rsidRDefault="00261A3E" w:rsidP="00261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3. К проблемам, на решение которых направлена Программа профилактики, относятся случаи: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="0088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Pr="00B171C6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261A3E" w:rsidRPr="00B171C6" w:rsidRDefault="00261A3E" w:rsidP="00261A3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1C6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B171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171C6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ыми правовыми актами способами.</w:t>
      </w: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61A3E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D62259">
        <w:rPr>
          <w:b/>
          <w:bCs/>
          <w:color w:val="000000" w:themeColor="text1"/>
          <w:sz w:val="28"/>
          <w:szCs w:val="28"/>
        </w:rPr>
        <w:t xml:space="preserve">Раздел </w:t>
      </w:r>
      <w:r>
        <w:rPr>
          <w:b/>
          <w:bCs/>
          <w:color w:val="000000" w:themeColor="text1"/>
          <w:sz w:val="28"/>
          <w:szCs w:val="28"/>
        </w:rPr>
        <w:t>3</w:t>
      </w:r>
      <w:r w:rsidRPr="00D62259">
        <w:rPr>
          <w:b/>
          <w:bCs/>
          <w:color w:val="000000" w:themeColor="text1"/>
          <w:sz w:val="28"/>
          <w:szCs w:val="28"/>
        </w:rPr>
        <w:t>. Цели и задачи реализации Программы профилактики</w:t>
      </w:r>
    </w:p>
    <w:p w:rsidR="00261A3E" w:rsidRPr="00D62259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B171C6">
        <w:rPr>
          <w:color w:val="000000" w:themeColor="text1"/>
          <w:sz w:val="28"/>
          <w:szCs w:val="28"/>
        </w:rPr>
        <w:t>. Целями профилактики рисков причинения вреда (ущерба) охраняемым законом ценностям являются:</w:t>
      </w: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B171C6">
        <w:rPr>
          <w:rFonts w:ascii="Times New Roman" w:hAnsi="Times New Roman" w:cs="Times New Roman"/>
          <w:sz w:val="28"/>
          <w:szCs w:val="28"/>
        </w:rPr>
        <w:t>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61A3E" w:rsidRPr="00B171C6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анализа, выявленных в результате проведения муниципального контроля на автомобильном транспорте нарушений обязательных требований</w:t>
      </w:r>
      <w:r w:rsidRPr="00B171C6">
        <w:rPr>
          <w:rFonts w:ascii="Times New Roman" w:hAnsi="Times New Roman" w:cs="Times New Roman"/>
          <w:sz w:val="28"/>
          <w:szCs w:val="28"/>
        </w:rPr>
        <w:t>.</w:t>
      </w: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61A3E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259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D62259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261A3E" w:rsidRPr="00D62259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25"/>
        <w:gridCol w:w="2539"/>
        <w:gridCol w:w="2687"/>
      </w:tblGrid>
      <w:tr w:rsidR="00261A3E" w:rsidRPr="00B14E3B" w:rsidTr="00A47DE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1A3E" w:rsidRPr="00B14E3B" w:rsidRDefault="00261A3E" w:rsidP="006F0354">
            <w:pPr>
              <w:spacing w:after="0" w:line="240" w:lineRule="auto"/>
              <w:ind w:left="-142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61A3E" w:rsidRPr="00B14E3B" w:rsidTr="00A47DE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3417D4" w:rsidRDefault="00261A3E" w:rsidP="006F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ЖКХ, транспорта, связи Администрации муниципального образования</w:t>
            </w:r>
          </w:p>
        </w:tc>
      </w:tr>
      <w:tr w:rsidR="00261A3E" w:rsidTr="00A47DE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8B5192" w:rsidRDefault="00261A3E" w:rsidP="006F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 w:rsidR="00777A8B" w:rsidRPr="00777A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контроля на автомобильном транспорте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Default="00261A3E" w:rsidP="006F0354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261A3E" w:rsidTr="00A47DE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3417D4" w:rsidRDefault="00261A3E" w:rsidP="006F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ind w:left="-92" w:right="-84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от контролируемого лица соответствующего обращения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Default="00261A3E" w:rsidP="006F0354">
            <w:pPr>
              <w:spacing w:after="0"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261A3E" w:rsidTr="00A47DE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Pr="00B14E3B" w:rsidRDefault="00261A3E" w:rsidP="006F0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ного законодательства в соответствии со статьей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наличии оснований,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предусмотренных статьей 49 Федерального закона от 31.07.2020 года </w:t>
            </w:r>
          </w:p>
          <w:p w:rsidR="00261A3E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  <w:p w:rsidR="00261A3E" w:rsidRPr="00B14E3B" w:rsidRDefault="00261A3E" w:rsidP="006F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A3E" w:rsidRDefault="00261A3E" w:rsidP="006F0354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ЖКХ, транспорта, </w:t>
            </w: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Администрации муниципального образования</w:t>
            </w:r>
          </w:p>
        </w:tc>
      </w:tr>
    </w:tbl>
    <w:p w:rsidR="00261A3E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261A3E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259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5.</w:t>
      </w:r>
      <w:r w:rsidRPr="00D62259">
        <w:rPr>
          <w:b/>
          <w:bCs/>
          <w:sz w:val="28"/>
          <w:szCs w:val="28"/>
        </w:rPr>
        <w:t xml:space="preserve"> Показатели результативности и эффективности </w:t>
      </w:r>
    </w:p>
    <w:p w:rsidR="00261A3E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259">
        <w:rPr>
          <w:b/>
          <w:bCs/>
          <w:sz w:val="28"/>
          <w:szCs w:val="28"/>
        </w:rPr>
        <w:t>программы профилактики</w:t>
      </w:r>
    </w:p>
    <w:p w:rsidR="00261A3E" w:rsidRPr="00D62259" w:rsidRDefault="00261A3E" w:rsidP="00261A3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61A3E" w:rsidRPr="007F4170" w:rsidRDefault="00261A3E" w:rsidP="0026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4170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3118"/>
      </w:tblGrid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7F4170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7F4170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7F4170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B171C6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171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171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171C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261A3E" w:rsidRPr="00B171C6" w:rsidTr="006F03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3E" w:rsidRPr="00B171C6" w:rsidRDefault="00261A3E" w:rsidP="006F0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</w:tbl>
    <w:p w:rsidR="00261A3E" w:rsidRPr="00B171C6" w:rsidRDefault="00261A3E" w:rsidP="00261A3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96B32" w:rsidRPr="005104BC" w:rsidRDefault="00261A3E" w:rsidP="00261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03A8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3A8">
        <w:rPr>
          <w:rFonts w:ascii="Times New Roman" w:hAnsi="Times New Roman" w:cs="Times New Roman"/>
          <w:sz w:val="28"/>
          <w:szCs w:val="28"/>
        </w:rPr>
        <w:t>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A96B32" w:rsidRPr="005104BC" w:rsidSect="00091F08">
      <w:footerReference w:type="default" r:id="rId8"/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91" w:rsidRDefault="00CF4B91" w:rsidP="009C0AB9">
      <w:pPr>
        <w:spacing w:after="0" w:line="240" w:lineRule="auto"/>
      </w:pPr>
      <w:r>
        <w:separator/>
      </w:r>
    </w:p>
  </w:endnote>
  <w:endnote w:type="continuationSeparator" w:id="0">
    <w:p w:rsidR="00CF4B91" w:rsidRDefault="00CF4B91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C9" w:rsidRPr="001206C9" w:rsidRDefault="001206C9">
    <w:pPr>
      <w:pStyle w:val="ab"/>
      <w:rPr>
        <w:sz w:val="16"/>
      </w:rPr>
    </w:pPr>
    <w:r>
      <w:rPr>
        <w:sz w:val="16"/>
      </w:rPr>
      <w:t>Рег. № 00778 от 28.12.2023, Подписано ЭП: Смоляков Олег Михайлович, "ГЛАВА МУНИЦИПАЛЬНОГО ОБРАЗОВАНИЯ ""КАРДЫМОВСКИЙ РАЙОН"" СМОЛЕНСКОЙ ОБЛАСТИ" 28.12.2023 12:33:25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91" w:rsidRDefault="00CF4B91" w:rsidP="009C0AB9">
      <w:pPr>
        <w:spacing w:after="0" w:line="240" w:lineRule="auto"/>
      </w:pPr>
      <w:r>
        <w:separator/>
      </w:r>
    </w:p>
  </w:footnote>
  <w:footnote w:type="continuationSeparator" w:id="0">
    <w:p w:rsidR="00CF4B91" w:rsidRDefault="00CF4B91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D6D2D"/>
    <w:multiLevelType w:val="hybridMultilevel"/>
    <w:tmpl w:val="F8FA26C4"/>
    <w:lvl w:ilvl="0" w:tplc="EC80A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63"/>
    <w:rsid w:val="000025FC"/>
    <w:rsid w:val="000033A8"/>
    <w:rsid w:val="00004F0F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0B7E"/>
    <w:rsid w:val="00054682"/>
    <w:rsid w:val="00074193"/>
    <w:rsid w:val="000765FC"/>
    <w:rsid w:val="00080D70"/>
    <w:rsid w:val="000824CF"/>
    <w:rsid w:val="000825AD"/>
    <w:rsid w:val="00091F08"/>
    <w:rsid w:val="000A1162"/>
    <w:rsid w:val="000A17A1"/>
    <w:rsid w:val="000A1986"/>
    <w:rsid w:val="000C6D77"/>
    <w:rsid w:val="000E1039"/>
    <w:rsid w:val="000E2BF2"/>
    <w:rsid w:val="000E2DE2"/>
    <w:rsid w:val="000E67E4"/>
    <w:rsid w:val="000F4E35"/>
    <w:rsid w:val="000F5747"/>
    <w:rsid w:val="000F6D19"/>
    <w:rsid w:val="00103D1E"/>
    <w:rsid w:val="00103FDC"/>
    <w:rsid w:val="001044D4"/>
    <w:rsid w:val="00104A3B"/>
    <w:rsid w:val="00114B24"/>
    <w:rsid w:val="00114E6A"/>
    <w:rsid w:val="001206C9"/>
    <w:rsid w:val="001414AC"/>
    <w:rsid w:val="00141DC1"/>
    <w:rsid w:val="00144F45"/>
    <w:rsid w:val="00147E09"/>
    <w:rsid w:val="001503BD"/>
    <w:rsid w:val="001524E4"/>
    <w:rsid w:val="00153A7C"/>
    <w:rsid w:val="00153C77"/>
    <w:rsid w:val="00161E08"/>
    <w:rsid w:val="001648F9"/>
    <w:rsid w:val="00172611"/>
    <w:rsid w:val="001730AE"/>
    <w:rsid w:val="0019139D"/>
    <w:rsid w:val="001B5823"/>
    <w:rsid w:val="001C0FE8"/>
    <w:rsid w:val="001C7610"/>
    <w:rsid w:val="001D0335"/>
    <w:rsid w:val="001D247C"/>
    <w:rsid w:val="001F5D28"/>
    <w:rsid w:val="0020372A"/>
    <w:rsid w:val="002124F7"/>
    <w:rsid w:val="00222BFF"/>
    <w:rsid w:val="0023179A"/>
    <w:rsid w:val="00235456"/>
    <w:rsid w:val="002370FB"/>
    <w:rsid w:val="0024149E"/>
    <w:rsid w:val="00244304"/>
    <w:rsid w:val="002444A9"/>
    <w:rsid w:val="00261A3E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2F1A4F"/>
    <w:rsid w:val="00306C4A"/>
    <w:rsid w:val="00306E24"/>
    <w:rsid w:val="00310BA1"/>
    <w:rsid w:val="0031260A"/>
    <w:rsid w:val="00317869"/>
    <w:rsid w:val="00324CB3"/>
    <w:rsid w:val="003254C9"/>
    <w:rsid w:val="00325F17"/>
    <w:rsid w:val="00331E05"/>
    <w:rsid w:val="00336FB4"/>
    <w:rsid w:val="0034030A"/>
    <w:rsid w:val="003417D4"/>
    <w:rsid w:val="00344D05"/>
    <w:rsid w:val="00353176"/>
    <w:rsid w:val="0035358D"/>
    <w:rsid w:val="00372958"/>
    <w:rsid w:val="00377471"/>
    <w:rsid w:val="003833F1"/>
    <w:rsid w:val="00393361"/>
    <w:rsid w:val="003A44C4"/>
    <w:rsid w:val="003A59F7"/>
    <w:rsid w:val="003C02AE"/>
    <w:rsid w:val="003C0D3C"/>
    <w:rsid w:val="003D0F2A"/>
    <w:rsid w:val="003D0FFC"/>
    <w:rsid w:val="003D2979"/>
    <w:rsid w:val="003E0009"/>
    <w:rsid w:val="003E02E5"/>
    <w:rsid w:val="003F2DC1"/>
    <w:rsid w:val="003F700A"/>
    <w:rsid w:val="00402F1F"/>
    <w:rsid w:val="00404867"/>
    <w:rsid w:val="004078CA"/>
    <w:rsid w:val="004200AC"/>
    <w:rsid w:val="0044086D"/>
    <w:rsid w:val="00442312"/>
    <w:rsid w:val="00442D85"/>
    <w:rsid w:val="00445090"/>
    <w:rsid w:val="00450F69"/>
    <w:rsid w:val="0045678D"/>
    <w:rsid w:val="00456BDA"/>
    <w:rsid w:val="0046541D"/>
    <w:rsid w:val="004676B2"/>
    <w:rsid w:val="00474D2C"/>
    <w:rsid w:val="00483454"/>
    <w:rsid w:val="00483BFB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104BC"/>
    <w:rsid w:val="0051241A"/>
    <w:rsid w:val="00520119"/>
    <w:rsid w:val="00521425"/>
    <w:rsid w:val="00521B9E"/>
    <w:rsid w:val="005254C0"/>
    <w:rsid w:val="00526EAB"/>
    <w:rsid w:val="00531B15"/>
    <w:rsid w:val="00531BC9"/>
    <w:rsid w:val="00535CFF"/>
    <w:rsid w:val="005444CC"/>
    <w:rsid w:val="00554F13"/>
    <w:rsid w:val="00573AEB"/>
    <w:rsid w:val="00580E96"/>
    <w:rsid w:val="0058431A"/>
    <w:rsid w:val="005905CA"/>
    <w:rsid w:val="00591B9A"/>
    <w:rsid w:val="00595348"/>
    <w:rsid w:val="00597D0B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4715C"/>
    <w:rsid w:val="006515C9"/>
    <w:rsid w:val="00652EFB"/>
    <w:rsid w:val="00661ECC"/>
    <w:rsid w:val="00663256"/>
    <w:rsid w:val="00665840"/>
    <w:rsid w:val="0066754B"/>
    <w:rsid w:val="00667A73"/>
    <w:rsid w:val="0067067A"/>
    <w:rsid w:val="00691A03"/>
    <w:rsid w:val="006A6EDD"/>
    <w:rsid w:val="006B4508"/>
    <w:rsid w:val="006B5214"/>
    <w:rsid w:val="006D4C7A"/>
    <w:rsid w:val="006E33A5"/>
    <w:rsid w:val="006E5B3B"/>
    <w:rsid w:val="006F182D"/>
    <w:rsid w:val="006F5965"/>
    <w:rsid w:val="00704489"/>
    <w:rsid w:val="007053B4"/>
    <w:rsid w:val="007114C1"/>
    <w:rsid w:val="00711C3A"/>
    <w:rsid w:val="00714C21"/>
    <w:rsid w:val="007336E6"/>
    <w:rsid w:val="007403A4"/>
    <w:rsid w:val="0074244F"/>
    <w:rsid w:val="007462FA"/>
    <w:rsid w:val="0076193C"/>
    <w:rsid w:val="00761D25"/>
    <w:rsid w:val="0076612B"/>
    <w:rsid w:val="00777A8B"/>
    <w:rsid w:val="00782CA4"/>
    <w:rsid w:val="00790CC3"/>
    <w:rsid w:val="00792EA8"/>
    <w:rsid w:val="007C09B0"/>
    <w:rsid w:val="007C69D3"/>
    <w:rsid w:val="007D259B"/>
    <w:rsid w:val="007E2B80"/>
    <w:rsid w:val="007E45D7"/>
    <w:rsid w:val="007F1575"/>
    <w:rsid w:val="007F1D88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6B73"/>
    <w:rsid w:val="00850B5E"/>
    <w:rsid w:val="008565C0"/>
    <w:rsid w:val="00864BDB"/>
    <w:rsid w:val="008655EC"/>
    <w:rsid w:val="008726D2"/>
    <w:rsid w:val="008772CD"/>
    <w:rsid w:val="00877647"/>
    <w:rsid w:val="00884746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3907"/>
    <w:rsid w:val="008F514D"/>
    <w:rsid w:val="00901DCD"/>
    <w:rsid w:val="00906BA3"/>
    <w:rsid w:val="00910044"/>
    <w:rsid w:val="00914BBA"/>
    <w:rsid w:val="00922D81"/>
    <w:rsid w:val="00927C3C"/>
    <w:rsid w:val="009314E2"/>
    <w:rsid w:val="009341A8"/>
    <w:rsid w:val="00935733"/>
    <w:rsid w:val="00936D1A"/>
    <w:rsid w:val="009416F8"/>
    <w:rsid w:val="0094395D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5EB0"/>
    <w:rsid w:val="009A6765"/>
    <w:rsid w:val="009B37CA"/>
    <w:rsid w:val="009B3D43"/>
    <w:rsid w:val="009C0AB9"/>
    <w:rsid w:val="009C0FE1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47DE8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138D"/>
    <w:rsid w:val="00AE303D"/>
    <w:rsid w:val="00AE7EC0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6AC5"/>
    <w:rsid w:val="00B87659"/>
    <w:rsid w:val="00B92CA9"/>
    <w:rsid w:val="00B95268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C1203B"/>
    <w:rsid w:val="00C12970"/>
    <w:rsid w:val="00C2069F"/>
    <w:rsid w:val="00C2616F"/>
    <w:rsid w:val="00C31842"/>
    <w:rsid w:val="00C341AD"/>
    <w:rsid w:val="00C34280"/>
    <w:rsid w:val="00C3508E"/>
    <w:rsid w:val="00C46EBA"/>
    <w:rsid w:val="00C608AC"/>
    <w:rsid w:val="00C62831"/>
    <w:rsid w:val="00C64C89"/>
    <w:rsid w:val="00C724D9"/>
    <w:rsid w:val="00C732FD"/>
    <w:rsid w:val="00C74574"/>
    <w:rsid w:val="00C80F23"/>
    <w:rsid w:val="00C86037"/>
    <w:rsid w:val="00C87509"/>
    <w:rsid w:val="00C90F0E"/>
    <w:rsid w:val="00C9791E"/>
    <w:rsid w:val="00CC12AB"/>
    <w:rsid w:val="00CC22E9"/>
    <w:rsid w:val="00CC6835"/>
    <w:rsid w:val="00CD04E1"/>
    <w:rsid w:val="00CD308B"/>
    <w:rsid w:val="00CE0EF9"/>
    <w:rsid w:val="00CE63B1"/>
    <w:rsid w:val="00CF34C2"/>
    <w:rsid w:val="00CF4B91"/>
    <w:rsid w:val="00CF6412"/>
    <w:rsid w:val="00CF7763"/>
    <w:rsid w:val="00D129AE"/>
    <w:rsid w:val="00D25B4C"/>
    <w:rsid w:val="00D273C8"/>
    <w:rsid w:val="00D30CBC"/>
    <w:rsid w:val="00D35699"/>
    <w:rsid w:val="00D4112C"/>
    <w:rsid w:val="00D4346A"/>
    <w:rsid w:val="00D44259"/>
    <w:rsid w:val="00D52017"/>
    <w:rsid w:val="00D56852"/>
    <w:rsid w:val="00D61E3C"/>
    <w:rsid w:val="00D62205"/>
    <w:rsid w:val="00D62458"/>
    <w:rsid w:val="00D71B31"/>
    <w:rsid w:val="00D72919"/>
    <w:rsid w:val="00D742A5"/>
    <w:rsid w:val="00D824A4"/>
    <w:rsid w:val="00D92E3E"/>
    <w:rsid w:val="00D9562A"/>
    <w:rsid w:val="00DB337A"/>
    <w:rsid w:val="00DB3493"/>
    <w:rsid w:val="00DB3ADC"/>
    <w:rsid w:val="00DD18EF"/>
    <w:rsid w:val="00DD527C"/>
    <w:rsid w:val="00DD6807"/>
    <w:rsid w:val="00DD7DC9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276D"/>
    <w:rsid w:val="00E730DC"/>
    <w:rsid w:val="00E74E99"/>
    <w:rsid w:val="00E8327D"/>
    <w:rsid w:val="00E83AD9"/>
    <w:rsid w:val="00E90046"/>
    <w:rsid w:val="00E969A4"/>
    <w:rsid w:val="00EA765A"/>
    <w:rsid w:val="00EB3D95"/>
    <w:rsid w:val="00EB4BE7"/>
    <w:rsid w:val="00EB5E70"/>
    <w:rsid w:val="00EC3CBB"/>
    <w:rsid w:val="00EC4C16"/>
    <w:rsid w:val="00EE2CBA"/>
    <w:rsid w:val="00F0117F"/>
    <w:rsid w:val="00F02111"/>
    <w:rsid w:val="00F10999"/>
    <w:rsid w:val="00F1157F"/>
    <w:rsid w:val="00F16387"/>
    <w:rsid w:val="00F17E42"/>
    <w:rsid w:val="00F32DA7"/>
    <w:rsid w:val="00F35408"/>
    <w:rsid w:val="00F44DA7"/>
    <w:rsid w:val="00F471B7"/>
    <w:rsid w:val="00F575CA"/>
    <w:rsid w:val="00F6564F"/>
    <w:rsid w:val="00F66EDE"/>
    <w:rsid w:val="00F67A27"/>
    <w:rsid w:val="00F732E0"/>
    <w:rsid w:val="00F73784"/>
    <w:rsid w:val="00F76A63"/>
    <w:rsid w:val="00F91E69"/>
    <w:rsid w:val="00F94C74"/>
    <w:rsid w:val="00F97576"/>
    <w:rsid w:val="00FA5650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A1EE8"/>
  <w15:docId w15:val="{2AC36E70-F962-4E5E-B01B-70F3C68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AB9"/>
  </w:style>
  <w:style w:type="paragraph" w:styleId="ab">
    <w:name w:val="footer"/>
    <w:basedOn w:val="a"/>
    <w:link w:val="ac"/>
    <w:uiPriority w:val="99"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AB9"/>
  </w:style>
  <w:style w:type="character" w:styleId="ad">
    <w:name w:val="Hyperlink"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EA7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1</cp:lastModifiedBy>
  <cp:revision>2</cp:revision>
  <cp:lastPrinted>2017-02-15T11:27:00Z</cp:lastPrinted>
  <dcterms:created xsi:type="dcterms:W3CDTF">2024-01-11T09:27:00Z</dcterms:created>
  <dcterms:modified xsi:type="dcterms:W3CDTF">2024-01-11T09:27:00Z</dcterms:modified>
</cp:coreProperties>
</file>